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0E" w:rsidRPr="00EA74C3" w:rsidRDefault="000C0B0E" w:rsidP="000C0B0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6655B8">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006655B8" w:rsidRPr="006655B8">
        <w:rPr>
          <w:rStyle w:val="af9"/>
          <w:rFonts w:ascii="Arial" w:eastAsia="宋体" w:hAnsi="Arial" w:cs="Arial"/>
        </w:rPr>
        <w:t>R4-2117338</w:t>
      </w:r>
    </w:p>
    <w:p w:rsidR="000C0B0E" w:rsidRPr="005A1E2B" w:rsidRDefault="000C0B0E" w:rsidP="000C0B0E">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6655B8">
        <w:rPr>
          <w:rStyle w:val="af9"/>
          <w:rFonts w:ascii="Arial" w:eastAsia="宋体" w:hAnsi="Arial" w:cs="Arial" w:hint="eastAsia"/>
        </w:rPr>
        <w:t>Nov</w:t>
      </w:r>
      <w:r>
        <w:rPr>
          <w:rStyle w:val="af9"/>
          <w:rFonts w:ascii="Arial" w:eastAsia="宋体" w:hAnsi="Arial" w:cs="Arial" w:hint="eastAsia"/>
        </w:rPr>
        <w:t>. 1-</w:t>
      </w:r>
      <w:r w:rsidR="006655B8">
        <w:rPr>
          <w:rStyle w:val="af9"/>
          <w:rFonts w:ascii="Arial" w:eastAsia="宋体" w:hAnsi="Arial" w:cs="Arial" w:hint="eastAsia"/>
        </w:rPr>
        <w:t>1</w:t>
      </w:r>
      <w:r>
        <w:rPr>
          <w:rStyle w:val="af9"/>
          <w:rFonts w:ascii="Arial" w:eastAsia="宋体" w:hAnsi="Arial" w:cs="Arial" w:hint="eastAsia"/>
        </w:rPr>
        <w:t>2</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655B8">
        <w:rPr>
          <w:rFonts w:ascii="Arial" w:hAnsi="Arial" w:cs="Arial" w:hint="eastAsia"/>
          <w:b w:val="0"/>
        </w:rPr>
        <w:t>Further d</w:t>
      </w:r>
      <w:r w:rsidR="002C6602" w:rsidRPr="002C6602">
        <w:rPr>
          <w:rFonts w:ascii="Arial" w:hAnsi="Arial" w:cs="Arial"/>
          <w:b w:val="0"/>
        </w:rPr>
        <w:t>iscussion</w:t>
      </w:r>
      <w:r w:rsidR="0094189F" w:rsidRPr="0094189F">
        <w:rPr>
          <w:rFonts w:ascii="Arial" w:hAnsi="Arial" w:cs="Arial"/>
          <w:b w:val="0"/>
        </w:rPr>
        <w:t xml:space="preserve"> on timing requirements for NTN</w:t>
      </w:r>
    </w:p>
    <w:p w:rsidR="00C34497" w:rsidRPr="00AC6DB5"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655B8">
        <w:rPr>
          <w:rFonts w:ascii="Arial" w:hAnsi="Arial" w:cs="Arial" w:hint="eastAsia"/>
          <w:b w:val="0"/>
        </w:rPr>
        <w:t>8</w:t>
      </w:r>
      <w:r w:rsidR="003015B8" w:rsidRPr="003015B8">
        <w:rPr>
          <w:rFonts w:ascii="Arial" w:hAnsi="Arial" w:cs="Arial"/>
          <w:b w:val="0"/>
        </w:rPr>
        <w:t>.1</w:t>
      </w:r>
      <w:r w:rsidR="000C0B0E">
        <w:rPr>
          <w:rFonts w:ascii="Arial" w:hAnsi="Arial" w:cs="Arial" w:hint="eastAsia"/>
          <w:b w:val="0"/>
        </w:rPr>
        <w:t>3</w:t>
      </w:r>
      <w:r w:rsidR="003015B8" w:rsidRPr="003015B8">
        <w:rPr>
          <w:rFonts w:ascii="Arial" w:hAnsi="Arial" w:cs="Arial"/>
          <w:b w:val="0"/>
        </w:rPr>
        <w:t>.</w:t>
      </w:r>
      <w:r w:rsidR="000C0B0E">
        <w:rPr>
          <w:rFonts w:ascii="Arial" w:hAnsi="Arial" w:cs="Arial" w:hint="eastAsia"/>
          <w:b w:val="0"/>
        </w:rPr>
        <w:t>5</w:t>
      </w:r>
      <w:r w:rsidR="003015B8" w:rsidRPr="003015B8">
        <w:rPr>
          <w:rFonts w:ascii="Arial" w:hAnsi="Arial" w:cs="Arial"/>
          <w:b w:val="0"/>
        </w:rPr>
        <w:t>.</w:t>
      </w:r>
      <w:r w:rsidR="0094189F">
        <w:rPr>
          <w:rFonts w:ascii="Arial" w:hAnsi="Arial" w:cs="Arial" w:hint="eastAsia"/>
          <w:b w:val="0"/>
        </w:rPr>
        <w:t>4</w:t>
      </w:r>
      <w:bookmarkStart w:id="1" w:name="_GoBack"/>
      <w:bookmarkEnd w:id="1"/>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56966" w:rsidRDefault="00C02493" w:rsidP="004C4C7A">
      <w:pPr>
        <w:spacing w:before="0" w:after="120"/>
        <w:jc w:val="left"/>
        <w:rPr>
          <w:sz w:val="20"/>
        </w:rPr>
      </w:pPr>
      <w:r>
        <w:rPr>
          <w:rFonts w:hint="eastAsia"/>
          <w:sz w:val="20"/>
        </w:rPr>
        <w:t>In RAN4#</w:t>
      </w:r>
      <w:r w:rsidR="00F459B1">
        <w:rPr>
          <w:rFonts w:hint="eastAsia"/>
          <w:sz w:val="20"/>
        </w:rPr>
        <w:t>100</w:t>
      </w:r>
      <w:r w:rsidR="001E1399">
        <w:rPr>
          <w:rFonts w:hint="eastAsia"/>
          <w:sz w:val="20"/>
        </w:rPr>
        <w:t xml:space="preserve">e </w:t>
      </w:r>
      <w:r>
        <w:rPr>
          <w:rFonts w:hint="eastAsia"/>
          <w:sz w:val="20"/>
        </w:rPr>
        <w:t xml:space="preserve">meeting, </w:t>
      </w:r>
      <w:r w:rsidR="00C468D7">
        <w:rPr>
          <w:rFonts w:hint="eastAsia"/>
          <w:sz w:val="20"/>
        </w:rPr>
        <w:t>a way forward</w:t>
      </w:r>
      <w:r w:rsidR="00C468D7" w:rsidRPr="009E179C">
        <w:t xml:space="preserve"> </w:t>
      </w:r>
      <w:r w:rsidR="00C468D7" w:rsidRPr="009E179C">
        <w:rPr>
          <w:sz w:val="20"/>
        </w:rPr>
        <w:t xml:space="preserve">on </w:t>
      </w:r>
      <w:r w:rsidR="0094189F" w:rsidRPr="0094189F">
        <w:rPr>
          <w:sz w:val="20"/>
        </w:rPr>
        <w:t>timing requirements for NR NTN</w:t>
      </w:r>
      <w:r w:rsidR="00C468D7">
        <w:rPr>
          <w:rFonts w:hint="eastAsia"/>
          <w:sz w:val="20"/>
        </w:rPr>
        <w:t xml:space="preserve"> was approved [1].</w:t>
      </w:r>
      <w:r w:rsidR="0094189F">
        <w:rPr>
          <w:rFonts w:hint="eastAsia"/>
          <w:sz w:val="20"/>
        </w:rPr>
        <w:t xml:space="preserve"> </w:t>
      </w:r>
      <w:r w:rsidR="00F459B1">
        <w:rPr>
          <w:sz w:val="20"/>
        </w:rPr>
        <w:t>S</w:t>
      </w:r>
      <w:r w:rsidR="00F459B1">
        <w:rPr>
          <w:rFonts w:hint="eastAsia"/>
          <w:sz w:val="20"/>
        </w:rPr>
        <w:t xml:space="preserve">ome agreements have achieved </w:t>
      </w:r>
      <w:r w:rsidR="00656966">
        <w:rPr>
          <w:rFonts w:hint="eastAsia"/>
          <w:sz w:val="20"/>
        </w:rPr>
        <w:t>as following:</w:t>
      </w:r>
    </w:p>
    <w:p w:rsidR="00656966" w:rsidRDefault="00656966" w:rsidP="00656966">
      <w:pPr>
        <w:pStyle w:val="aff0"/>
        <w:numPr>
          <w:ilvl w:val="0"/>
          <w:numId w:val="22"/>
        </w:numPr>
        <w:tabs>
          <w:tab w:val="clear" w:pos="720"/>
        </w:tabs>
        <w:snapToGrid w:val="0"/>
        <w:spacing w:beforeLines="10" w:before="24" w:afterLines="10" w:after="24"/>
        <w:ind w:left="680" w:hanging="340"/>
        <w:rPr>
          <w:sz w:val="20"/>
        </w:rPr>
      </w:pPr>
      <w:r w:rsidRPr="00656966">
        <w:rPr>
          <w:sz w:val="20"/>
        </w:rPr>
        <w:t xml:space="preserve">Use 50m of 2-D position error defined in scenario of moving scenario and periodic update in section 6.5 TS 38.171 as the side condition for </w:t>
      </w:r>
      <w:proofErr w:type="spellStart"/>
      <w:r w:rsidRPr="00656966">
        <w:rPr>
          <w:sz w:val="20"/>
        </w:rPr>
        <w:t>T</w:t>
      </w:r>
      <w:r w:rsidRPr="009A1622">
        <w:rPr>
          <w:sz w:val="20"/>
          <w:vertAlign w:val="subscript"/>
        </w:rPr>
        <w:t>e_NTN</w:t>
      </w:r>
      <w:proofErr w:type="spellEnd"/>
      <w:r w:rsidRPr="00656966">
        <w:rPr>
          <w:sz w:val="20"/>
        </w:rPr>
        <w:t xml:space="preserve"> requirement.</w:t>
      </w:r>
    </w:p>
    <w:p w:rsidR="009A1622" w:rsidRPr="009A1622" w:rsidRDefault="009A1622" w:rsidP="009A1622">
      <w:pPr>
        <w:pStyle w:val="aff0"/>
        <w:numPr>
          <w:ilvl w:val="0"/>
          <w:numId w:val="22"/>
        </w:numPr>
        <w:tabs>
          <w:tab w:val="clear" w:pos="720"/>
        </w:tabs>
        <w:snapToGrid w:val="0"/>
        <w:spacing w:beforeLines="10" w:before="24" w:afterLines="10" w:after="24"/>
        <w:ind w:left="680" w:hanging="340"/>
        <w:rPr>
          <w:sz w:val="20"/>
        </w:rPr>
      </w:pPr>
      <w:r w:rsidRPr="009A1622">
        <w:rPr>
          <w:sz w:val="20"/>
        </w:rPr>
        <w:t>Initial transmit timing error (</w:t>
      </w:r>
      <w:proofErr w:type="spellStart"/>
      <w:r w:rsidRPr="009A1622">
        <w:rPr>
          <w:sz w:val="20"/>
        </w:rPr>
        <w:t>T</w:t>
      </w:r>
      <w:r w:rsidRPr="009A1622">
        <w:rPr>
          <w:sz w:val="20"/>
          <w:vertAlign w:val="subscript"/>
        </w:rPr>
        <w:t>e_NTN</w:t>
      </w:r>
      <w:proofErr w:type="spellEnd"/>
      <w:r w:rsidRPr="009A1622">
        <w:rPr>
          <w:sz w:val="20"/>
        </w:rPr>
        <w:t>) in FR1</w:t>
      </w:r>
      <w:r>
        <w:rPr>
          <w:rFonts w:hint="eastAsia"/>
          <w:sz w:val="20"/>
        </w:rPr>
        <w:t xml:space="preserve"> is defined as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853"/>
        <w:gridCol w:w="2694"/>
        <w:gridCol w:w="2882"/>
        <w:gridCol w:w="1349"/>
      </w:tblGrid>
      <w:tr w:rsidR="009A1622" w:rsidTr="009A1622">
        <w:trPr>
          <w:cantSplit/>
          <w:jc w:val="center"/>
        </w:trPr>
        <w:tc>
          <w:tcPr>
            <w:tcW w:w="0" w:type="auto"/>
            <w:vAlign w:val="center"/>
          </w:tcPr>
          <w:p w:rsidR="009A1622" w:rsidRPr="009A1622" w:rsidRDefault="009A1622" w:rsidP="009A1622">
            <w:pPr>
              <w:pStyle w:val="TAH"/>
              <w:snapToGrid w:val="0"/>
              <w:spacing w:before="0"/>
              <w:rPr>
                <w:rFonts w:ascii="Times New Roman" w:hAnsi="Times New Roman"/>
                <w:b w:val="0"/>
                <w:szCs w:val="24"/>
                <w:lang w:eastAsia="zh-CN"/>
              </w:rPr>
            </w:pPr>
            <w:r w:rsidRPr="009A1622">
              <w:rPr>
                <w:rFonts w:ascii="Times New Roman" w:hAnsi="Times New Roman"/>
                <w:b w:val="0"/>
                <w:szCs w:val="24"/>
                <w:lang w:eastAsia="zh-CN"/>
              </w:rPr>
              <w:t>Frequency Range</w:t>
            </w:r>
          </w:p>
        </w:tc>
        <w:tc>
          <w:tcPr>
            <w:tcW w:w="0" w:type="auto"/>
          </w:tcPr>
          <w:p w:rsidR="009A1622" w:rsidRPr="009A1622" w:rsidRDefault="009A1622" w:rsidP="009A1622">
            <w:pPr>
              <w:pStyle w:val="TAH"/>
              <w:snapToGrid w:val="0"/>
              <w:spacing w:before="0"/>
              <w:rPr>
                <w:rFonts w:ascii="Times New Roman" w:hAnsi="Times New Roman"/>
                <w:b w:val="0"/>
                <w:szCs w:val="24"/>
                <w:lang w:eastAsia="zh-CN"/>
              </w:rPr>
            </w:pPr>
            <w:r w:rsidRPr="009A1622">
              <w:rPr>
                <w:rFonts w:ascii="Times New Roman" w:hAnsi="Times New Roman"/>
                <w:b w:val="0"/>
                <w:szCs w:val="24"/>
                <w:lang w:eastAsia="zh-CN"/>
              </w:rPr>
              <w:t>SCS of SSB signals (kHz)</w:t>
            </w:r>
          </w:p>
        </w:tc>
        <w:tc>
          <w:tcPr>
            <w:tcW w:w="0" w:type="auto"/>
          </w:tcPr>
          <w:p w:rsidR="009A1622" w:rsidRPr="009A1622" w:rsidRDefault="009A1622" w:rsidP="009A1622">
            <w:pPr>
              <w:pStyle w:val="TAH"/>
              <w:snapToGrid w:val="0"/>
              <w:spacing w:before="0"/>
              <w:rPr>
                <w:rFonts w:ascii="Times New Roman" w:hAnsi="Times New Roman"/>
                <w:b w:val="0"/>
                <w:szCs w:val="24"/>
                <w:lang w:eastAsia="zh-CN"/>
              </w:rPr>
            </w:pPr>
            <w:r w:rsidRPr="009A1622">
              <w:rPr>
                <w:rFonts w:ascii="Times New Roman" w:hAnsi="Times New Roman"/>
                <w:b w:val="0"/>
                <w:szCs w:val="24"/>
                <w:lang w:eastAsia="zh-CN"/>
              </w:rPr>
              <w:t>SCS of uplink signals (kHz)</w:t>
            </w:r>
          </w:p>
        </w:tc>
        <w:tc>
          <w:tcPr>
            <w:tcW w:w="0" w:type="auto"/>
            <w:vAlign w:val="center"/>
          </w:tcPr>
          <w:p w:rsidR="009A1622" w:rsidRPr="009A1622" w:rsidRDefault="009A1622" w:rsidP="009A1622">
            <w:pPr>
              <w:pStyle w:val="TAH"/>
              <w:snapToGrid w:val="0"/>
              <w:spacing w:before="0"/>
              <w:rPr>
                <w:rFonts w:ascii="Times New Roman" w:hAnsi="Times New Roman"/>
                <w:b w:val="0"/>
                <w:szCs w:val="24"/>
                <w:lang w:eastAsia="zh-CN"/>
              </w:rPr>
            </w:pPr>
            <w:proofErr w:type="spellStart"/>
            <w:r w:rsidRPr="009A1622">
              <w:rPr>
                <w:rFonts w:ascii="Times New Roman" w:hAnsi="Times New Roman"/>
                <w:b w:val="0"/>
                <w:szCs w:val="24"/>
                <w:lang w:eastAsia="zh-CN"/>
              </w:rPr>
              <w:t>T</w:t>
            </w:r>
            <w:r w:rsidRPr="009A1622">
              <w:rPr>
                <w:rFonts w:ascii="Times New Roman" w:hAnsi="Times New Roman"/>
                <w:b w:val="0"/>
                <w:szCs w:val="24"/>
                <w:vertAlign w:val="subscript"/>
                <w:lang w:eastAsia="zh-CN"/>
              </w:rPr>
              <w:t>e_NTN</w:t>
            </w:r>
            <w:proofErr w:type="spellEnd"/>
          </w:p>
        </w:tc>
      </w:tr>
      <w:tr w:rsidR="009A1622" w:rsidTr="009A1622">
        <w:trPr>
          <w:cantSplit/>
          <w:jc w:val="center"/>
        </w:trPr>
        <w:tc>
          <w:tcPr>
            <w:tcW w:w="0" w:type="auto"/>
            <w:vMerge w:val="restart"/>
            <w:vAlign w:val="center"/>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1</w:t>
            </w:r>
          </w:p>
        </w:tc>
        <w:tc>
          <w:tcPr>
            <w:tcW w:w="0" w:type="auto"/>
            <w:vMerge w:val="restart"/>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hint="eastAsia"/>
                <w:szCs w:val="24"/>
                <w:lang w:eastAsia="zh-CN"/>
              </w:rPr>
              <w:t>1</w:t>
            </w:r>
            <w:r w:rsidRPr="009A1622">
              <w:rPr>
                <w:rFonts w:ascii="Times New Roman" w:hAnsi="Times New Roman"/>
                <w:szCs w:val="24"/>
                <w:lang w:eastAsia="zh-CN"/>
              </w:rPr>
              <w:t>5</w:t>
            </w: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15</w:t>
            </w: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[X1]*64*Tc</w:t>
            </w:r>
          </w:p>
        </w:tc>
      </w:tr>
      <w:tr w:rsidR="009A1622" w:rsidTr="009A1622">
        <w:trPr>
          <w:cantSplit/>
          <w:jc w:val="center"/>
        </w:trPr>
        <w:tc>
          <w:tcPr>
            <w:tcW w:w="0" w:type="auto"/>
            <w:vMerge/>
            <w:vAlign w:val="center"/>
          </w:tcPr>
          <w:p w:rsidR="009A1622" w:rsidRPr="009A1622" w:rsidRDefault="009A1622" w:rsidP="009A1622">
            <w:pPr>
              <w:pStyle w:val="TAC"/>
              <w:snapToGrid w:val="0"/>
              <w:spacing w:before="0"/>
              <w:rPr>
                <w:rFonts w:ascii="Times New Roman" w:hAnsi="Times New Roman"/>
                <w:szCs w:val="24"/>
                <w:lang w:eastAsia="zh-CN"/>
              </w:rPr>
            </w:pPr>
          </w:p>
        </w:tc>
        <w:tc>
          <w:tcPr>
            <w:tcW w:w="0" w:type="auto"/>
            <w:vMerge/>
          </w:tcPr>
          <w:p w:rsidR="009A1622" w:rsidRPr="009A1622" w:rsidRDefault="009A1622" w:rsidP="009A1622">
            <w:pPr>
              <w:pStyle w:val="TAC"/>
              <w:snapToGrid w:val="0"/>
              <w:spacing w:before="0"/>
              <w:rPr>
                <w:rFonts w:ascii="Times New Roman" w:hAnsi="Times New Roman"/>
                <w:szCs w:val="24"/>
                <w:lang w:eastAsia="zh-CN"/>
              </w:rPr>
            </w:pP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30</w:t>
            </w: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[X2]*64*Tc</w:t>
            </w:r>
          </w:p>
        </w:tc>
      </w:tr>
      <w:tr w:rsidR="009A1622" w:rsidTr="009A1622">
        <w:trPr>
          <w:cantSplit/>
          <w:jc w:val="center"/>
        </w:trPr>
        <w:tc>
          <w:tcPr>
            <w:tcW w:w="0" w:type="auto"/>
            <w:vMerge/>
            <w:vAlign w:val="center"/>
          </w:tcPr>
          <w:p w:rsidR="009A1622" w:rsidRPr="009A1622" w:rsidRDefault="009A1622" w:rsidP="009A1622">
            <w:pPr>
              <w:pStyle w:val="TAC"/>
              <w:snapToGrid w:val="0"/>
              <w:spacing w:before="0"/>
              <w:rPr>
                <w:rFonts w:ascii="Times New Roman" w:hAnsi="Times New Roman"/>
                <w:szCs w:val="24"/>
                <w:lang w:eastAsia="zh-CN"/>
              </w:rPr>
            </w:pPr>
          </w:p>
        </w:tc>
        <w:tc>
          <w:tcPr>
            <w:tcW w:w="0" w:type="auto"/>
            <w:vMerge/>
          </w:tcPr>
          <w:p w:rsidR="009A1622" w:rsidRPr="009A1622" w:rsidRDefault="009A1622" w:rsidP="009A1622">
            <w:pPr>
              <w:pStyle w:val="TAC"/>
              <w:snapToGrid w:val="0"/>
              <w:spacing w:before="0"/>
              <w:rPr>
                <w:rFonts w:ascii="Times New Roman" w:hAnsi="Times New Roman"/>
                <w:szCs w:val="24"/>
                <w:lang w:eastAsia="zh-CN"/>
              </w:rPr>
            </w:pP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60</w:t>
            </w: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[X3]*64*Tc</w:t>
            </w:r>
          </w:p>
        </w:tc>
      </w:tr>
      <w:tr w:rsidR="009A1622" w:rsidTr="009A1622">
        <w:trPr>
          <w:cantSplit/>
          <w:jc w:val="center"/>
        </w:trPr>
        <w:tc>
          <w:tcPr>
            <w:tcW w:w="0" w:type="auto"/>
            <w:vMerge/>
            <w:vAlign w:val="center"/>
          </w:tcPr>
          <w:p w:rsidR="009A1622" w:rsidRPr="009A1622" w:rsidRDefault="009A1622" w:rsidP="009A1622">
            <w:pPr>
              <w:pStyle w:val="TAC"/>
              <w:snapToGrid w:val="0"/>
              <w:spacing w:before="0"/>
              <w:rPr>
                <w:rFonts w:ascii="Times New Roman" w:hAnsi="Times New Roman"/>
                <w:szCs w:val="24"/>
                <w:lang w:eastAsia="zh-CN"/>
              </w:rPr>
            </w:pPr>
          </w:p>
        </w:tc>
        <w:tc>
          <w:tcPr>
            <w:tcW w:w="0" w:type="auto"/>
            <w:vMerge w:val="restart"/>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hint="eastAsia"/>
                <w:szCs w:val="24"/>
                <w:lang w:eastAsia="zh-CN"/>
              </w:rPr>
              <w:t>3</w:t>
            </w:r>
            <w:r w:rsidRPr="009A1622">
              <w:rPr>
                <w:rFonts w:ascii="Times New Roman" w:hAnsi="Times New Roman"/>
                <w:szCs w:val="24"/>
                <w:lang w:eastAsia="zh-CN"/>
              </w:rPr>
              <w:t>0</w:t>
            </w: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15</w:t>
            </w: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[Y1]*64*Tc</w:t>
            </w:r>
          </w:p>
        </w:tc>
      </w:tr>
      <w:tr w:rsidR="009A1622" w:rsidTr="009A1622">
        <w:trPr>
          <w:cantSplit/>
          <w:jc w:val="center"/>
        </w:trPr>
        <w:tc>
          <w:tcPr>
            <w:tcW w:w="0" w:type="auto"/>
            <w:vMerge/>
            <w:vAlign w:val="center"/>
          </w:tcPr>
          <w:p w:rsidR="009A1622" w:rsidRPr="009A1622" w:rsidRDefault="009A1622" w:rsidP="009A1622">
            <w:pPr>
              <w:pStyle w:val="TAC"/>
              <w:snapToGrid w:val="0"/>
              <w:spacing w:before="0"/>
              <w:rPr>
                <w:rFonts w:ascii="Times New Roman" w:hAnsi="Times New Roman"/>
                <w:szCs w:val="24"/>
                <w:lang w:eastAsia="zh-CN"/>
              </w:rPr>
            </w:pPr>
          </w:p>
        </w:tc>
        <w:tc>
          <w:tcPr>
            <w:tcW w:w="0" w:type="auto"/>
            <w:vMerge/>
          </w:tcPr>
          <w:p w:rsidR="009A1622" w:rsidRPr="009A1622" w:rsidRDefault="009A1622" w:rsidP="009A1622">
            <w:pPr>
              <w:pStyle w:val="TAC"/>
              <w:snapToGrid w:val="0"/>
              <w:spacing w:before="0"/>
              <w:rPr>
                <w:rFonts w:ascii="Times New Roman" w:hAnsi="Times New Roman"/>
                <w:szCs w:val="24"/>
                <w:lang w:eastAsia="zh-CN"/>
              </w:rPr>
            </w:pP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30</w:t>
            </w: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[Y2]*64*Tc</w:t>
            </w:r>
          </w:p>
        </w:tc>
      </w:tr>
      <w:tr w:rsidR="009A1622" w:rsidTr="009A1622">
        <w:trPr>
          <w:cantSplit/>
          <w:jc w:val="center"/>
        </w:trPr>
        <w:tc>
          <w:tcPr>
            <w:tcW w:w="0" w:type="auto"/>
            <w:vMerge/>
            <w:vAlign w:val="center"/>
          </w:tcPr>
          <w:p w:rsidR="009A1622" w:rsidRPr="009A1622" w:rsidRDefault="009A1622" w:rsidP="009A1622">
            <w:pPr>
              <w:pStyle w:val="TAC"/>
              <w:snapToGrid w:val="0"/>
              <w:spacing w:before="0"/>
              <w:rPr>
                <w:rFonts w:ascii="Times New Roman" w:hAnsi="Times New Roman"/>
                <w:szCs w:val="24"/>
                <w:lang w:eastAsia="zh-CN"/>
              </w:rPr>
            </w:pPr>
          </w:p>
        </w:tc>
        <w:tc>
          <w:tcPr>
            <w:tcW w:w="0" w:type="auto"/>
            <w:vMerge/>
          </w:tcPr>
          <w:p w:rsidR="009A1622" w:rsidRPr="009A1622" w:rsidRDefault="009A1622" w:rsidP="009A1622">
            <w:pPr>
              <w:pStyle w:val="TAC"/>
              <w:snapToGrid w:val="0"/>
              <w:spacing w:before="0"/>
              <w:rPr>
                <w:rFonts w:ascii="Times New Roman" w:hAnsi="Times New Roman"/>
                <w:szCs w:val="24"/>
                <w:lang w:eastAsia="zh-CN"/>
              </w:rPr>
            </w:pP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60</w:t>
            </w:r>
          </w:p>
        </w:tc>
        <w:tc>
          <w:tcPr>
            <w:tcW w:w="0" w:type="auto"/>
          </w:tcPr>
          <w:p w:rsidR="009A1622" w:rsidRPr="009A1622" w:rsidRDefault="009A1622" w:rsidP="009A1622">
            <w:pPr>
              <w:pStyle w:val="TAC"/>
              <w:snapToGrid w:val="0"/>
              <w:spacing w:before="0"/>
              <w:rPr>
                <w:rFonts w:ascii="Times New Roman" w:hAnsi="Times New Roman"/>
                <w:szCs w:val="24"/>
                <w:lang w:eastAsia="zh-CN"/>
              </w:rPr>
            </w:pPr>
            <w:r w:rsidRPr="009A1622">
              <w:rPr>
                <w:rFonts w:ascii="Times New Roman" w:hAnsi="Times New Roman"/>
                <w:szCs w:val="24"/>
                <w:lang w:eastAsia="zh-CN"/>
              </w:rPr>
              <w:t>[Y3]*64*Tc</w:t>
            </w:r>
          </w:p>
        </w:tc>
      </w:tr>
      <w:tr w:rsidR="009A1622" w:rsidTr="009A1622">
        <w:trPr>
          <w:cantSplit/>
          <w:jc w:val="center"/>
        </w:trPr>
        <w:tc>
          <w:tcPr>
            <w:tcW w:w="0" w:type="auto"/>
            <w:gridSpan w:val="4"/>
          </w:tcPr>
          <w:p w:rsidR="009A1622" w:rsidRPr="009A1622" w:rsidRDefault="009A1622" w:rsidP="009A1622">
            <w:pPr>
              <w:pStyle w:val="TAN"/>
              <w:tabs>
                <w:tab w:val="left" w:pos="593"/>
                <w:tab w:val="left" w:pos="1091"/>
                <w:tab w:val="left" w:pos="1815"/>
              </w:tabs>
              <w:snapToGrid w:val="0"/>
              <w:spacing w:before="0"/>
              <w:jc w:val="left"/>
              <w:rPr>
                <w:rFonts w:ascii="Times New Roman" w:hAnsi="Times New Roman"/>
                <w:szCs w:val="24"/>
                <w:lang w:eastAsia="zh-CN"/>
              </w:rPr>
            </w:pPr>
            <w:r w:rsidRPr="009A1622">
              <w:rPr>
                <w:rFonts w:ascii="Times New Roman" w:hAnsi="Times New Roman"/>
                <w:szCs w:val="24"/>
                <w:lang w:eastAsia="zh-CN"/>
              </w:rPr>
              <w:t>NOTE:</w:t>
            </w:r>
            <w:r w:rsidRPr="009A1622">
              <w:rPr>
                <w:rFonts w:ascii="Times New Roman" w:hAnsi="Times New Roman"/>
                <w:szCs w:val="24"/>
                <w:lang w:eastAsia="zh-CN"/>
              </w:rPr>
              <w:tab/>
              <w:t>Tc is the basic timing unit defined in TS 38.211</w:t>
            </w:r>
          </w:p>
        </w:tc>
      </w:tr>
    </w:tbl>
    <w:p w:rsidR="009679B0" w:rsidRDefault="009A1622" w:rsidP="00656966">
      <w:pPr>
        <w:spacing w:beforeLines="50" w:before="120" w:after="120"/>
        <w:jc w:val="left"/>
        <w:rPr>
          <w:sz w:val="20"/>
        </w:rPr>
      </w:pPr>
      <w:r>
        <w:rPr>
          <w:rFonts w:hint="eastAsia"/>
          <w:sz w:val="20"/>
        </w:rPr>
        <w:t>M</w:t>
      </w:r>
      <w:r w:rsidR="00F459B1">
        <w:rPr>
          <w:rFonts w:hint="eastAsia"/>
          <w:sz w:val="20"/>
        </w:rPr>
        <w:t xml:space="preserve">ore </w:t>
      </w:r>
      <w:r w:rsidR="005977AC">
        <w:rPr>
          <w:rFonts w:hint="eastAsia"/>
          <w:sz w:val="20"/>
        </w:rPr>
        <w:t xml:space="preserve">issues </w:t>
      </w:r>
      <w:r w:rsidR="0094189F">
        <w:rPr>
          <w:rFonts w:hint="eastAsia"/>
          <w:sz w:val="20"/>
        </w:rPr>
        <w:t xml:space="preserve">related timing requirements have not </w:t>
      </w:r>
      <w:r w:rsidR="009E32E5">
        <w:rPr>
          <w:sz w:val="20"/>
        </w:rPr>
        <w:t xml:space="preserve">been </w:t>
      </w:r>
      <w:r w:rsidR="0094189F">
        <w:rPr>
          <w:rFonts w:hint="eastAsia"/>
          <w:sz w:val="20"/>
        </w:rPr>
        <w:t xml:space="preserve">achieved agreement </w:t>
      </w:r>
      <w:r w:rsidR="009E32E5">
        <w:rPr>
          <w:sz w:val="20"/>
        </w:rPr>
        <w:t>while they</w:t>
      </w:r>
      <w:r w:rsidR="0094189F">
        <w:rPr>
          <w:rFonts w:hint="eastAsia"/>
          <w:sz w:val="20"/>
        </w:rPr>
        <w:t xml:space="preserve"> hav</w:t>
      </w:r>
      <w:r w:rsidR="009E32E5">
        <w:rPr>
          <w:sz w:val="20"/>
        </w:rPr>
        <w:t>e</w:t>
      </w:r>
      <w:r w:rsidR="0094189F">
        <w:rPr>
          <w:rFonts w:hint="eastAsia"/>
          <w:sz w:val="20"/>
        </w:rPr>
        <w:t xml:space="preserve"> multiple options. </w:t>
      </w:r>
      <w:r w:rsidR="00C468D7">
        <w:rPr>
          <w:sz w:val="20"/>
        </w:rPr>
        <w:t>T</w:t>
      </w:r>
      <w:r w:rsidR="00C468D7">
        <w:rPr>
          <w:rFonts w:hint="eastAsia"/>
          <w:sz w:val="20"/>
        </w:rPr>
        <w:t>his document will discuss these issues further and present our understanding and proposals.</w:t>
      </w:r>
    </w:p>
    <w:p w:rsidR="00C01972" w:rsidRPr="0094189F" w:rsidRDefault="00C01972"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459B1" w:rsidRPr="00481760" w:rsidRDefault="00F459B1" w:rsidP="0094189F">
      <w:pPr>
        <w:spacing w:before="0" w:after="120"/>
        <w:jc w:val="left"/>
        <w:rPr>
          <w:sz w:val="20"/>
        </w:rPr>
      </w:pPr>
      <w:r>
        <w:rPr>
          <w:sz w:val="20"/>
        </w:rPr>
        <w:t>F</w:t>
      </w:r>
      <w:r>
        <w:rPr>
          <w:rFonts w:hint="eastAsia"/>
          <w:sz w:val="20"/>
        </w:rPr>
        <w:t xml:space="preserve">or </w:t>
      </w:r>
      <w:r w:rsidRPr="00F459B1">
        <w:rPr>
          <w:sz w:val="20"/>
        </w:rPr>
        <w:t>initial transmit timing requirement in NTN (</w:t>
      </w:r>
      <w:proofErr w:type="spellStart"/>
      <w:r w:rsidRPr="00F459B1">
        <w:rPr>
          <w:sz w:val="20"/>
        </w:rPr>
        <w:t>T</w:t>
      </w:r>
      <w:r w:rsidRPr="00F459B1">
        <w:rPr>
          <w:sz w:val="20"/>
          <w:vertAlign w:val="subscript"/>
        </w:rPr>
        <w:t>e_NTN</w:t>
      </w:r>
      <w:proofErr w:type="spellEnd"/>
      <w:r w:rsidRPr="00F459B1">
        <w:rPr>
          <w:sz w:val="20"/>
        </w:rPr>
        <w:t>),</w:t>
      </w:r>
      <w:r>
        <w:rPr>
          <w:rFonts w:hint="eastAsia"/>
          <w:sz w:val="20"/>
        </w:rPr>
        <w:t xml:space="preserve"> it is agreed in WF [1] that </w:t>
      </w:r>
      <w:proofErr w:type="spellStart"/>
      <w:r w:rsidRPr="00F459B1">
        <w:rPr>
          <w:sz w:val="20"/>
        </w:rPr>
        <w:t>T</w:t>
      </w:r>
      <w:r w:rsidRPr="00F459B1">
        <w:rPr>
          <w:sz w:val="20"/>
          <w:vertAlign w:val="subscript"/>
        </w:rPr>
        <w:t>e_NTN</w:t>
      </w:r>
      <w:proofErr w:type="spellEnd"/>
      <w:r w:rsidRPr="00F459B1">
        <w:rPr>
          <w:sz w:val="20"/>
        </w:rPr>
        <w:t xml:space="preserve"> = </w:t>
      </w:r>
      <w:proofErr w:type="spellStart"/>
      <w:r w:rsidRPr="00F459B1">
        <w:rPr>
          <w:sz w:val="20"/>
        </w:rPr>
        <w:t>T</w:t>
      </w:r>
      <w:r w:rsidRPr="00F459B1">
        <w:rPr>
          <w:sz w:val="20"/>
          <w:vertAlign w:val="subscript"/>
        </w:rPr>
        <w:t>e</w:t>
      </w:r>
      <w:proofErr w:type="spellEnd"/>
      <w:r w:rsidRPr="00F459B1">
        <w:rPr>
          <w:sz w:val="20"/>
        </w:rPr>
        <w:t xml:space="preserve"> + </w:t>
      </w:r>
      <w:proofErr w:type="spellStart"/>
      <w:r w:rsidRPr="00F459B1">
        <w:rPr>
          <w:sz w:val="20"/>
        </w:rPr>
        <w:t>T</w:t>
      </w:r>
      <w:r w:rsidRPr="00F459B1">
        <w:rPr>
          <w:sz w:val="20"/>
          <w:vertAlign w:val="subscript"/>
        </w:rPr>
        <w:t>e_GNSS</w:t>
      </w:r>
      <w:proofErr w:type="spellEnd"/>
      <w:r w:rsidRPr="00F459B1">
        <w:rPr>
          <w:sz w:val="20"/>
        </w:rPr>
        <w:t xml:space="preserve"> + </w:t>
      </w:r>
      <w:proofErr w:type="spellStart"/>
      <w:r w:rsidRPr="00F459B1">
        <w:rPr>
          <w:sz w:val="20"/>
        </w:rPr>
        <w:t>T</w:t>
      </w:r>
      <w:r w:rsidRPr="00481760">
        <w:rPr>
          <w:sz w:val="20"/>
          <w:vertAlign w:val="subscript"/>
        </w:rPr>
        <w:t>e_SAT</w:t>
      </w:r>
      <w:proofErr w:type="spellEnd"/>
      <w:r w:rsidR="00481760">
        <w:rPr>
          <w:rFonts w:hint="eastAsia"/>
          <w:sz w:val="20"/>
        </w:rPr>
        <w:t xml:space="preserve">, and </w:t>
      </w:r>
      <w:proofErr w:type="spellStart"/>
      <w:r w:rsidR="00481760" w:rsidRPr="00481760">
        <w:rPr>
          <w:sz w:val="20"/>
        </w:rPr>
        <w:t>T</w:t>
      </w:r>
      <w:r w:rsidR="00481760" w:rsidRPr="00481760">
        <w:rPr>
          <w:sz w:val="20"/>
          <w:vertAlign w:val="subscript"/>
        </w:rPr>
        <w:t>e</w:t>
      </w:r>
      <w:proofErr w:type="spellEnd"/>
      <w:r w:rsidR="00481760" w:rsidRPr="00481760">
        <w:rPr>
          <w:sz w:val="20"/>
        </w:rPr>
        <w:t xml:space="preserve"> is the legacy timing error</w:t>
      </w:r>
      <w:r w:rsidR="00481760">
        <w:rPr>
          <w:rFonts w:hint="eastAsia"/>
          <w:sz w:val="20"/>
        </w:rPr>
        <w:t xml:space="preserve">, </w:t>
      </w:r>
      <w:proofErr w:type="spellStart"/>
      <w:r w:rsidR="00481760" w:rsidRPr="00481760">
        <w:rPr>
          <w:sz w:val="20"/>
        </w:rPr>
        <w:t>T</w:t>
      </w:r>
      <w:r w:rsidR="00481760" w:rsidRPr="00481760">
        <w:rPr>
          <w:sz w:val="20"/>
          <w:vertAlign w:val="subscript"/>
        </w:rPr>
        <w:t>e_GNSS</w:t>
      </w:r>
      <w:proofErr w:type="spellEnd"/>
      <w:r w:rsidR="00481760" w:rsidRPr="00481760">
        <w:rPr>
          <w:sz w:val="20"/>
        </w:rPr>
        <w:t xml:space="preserve"> is the GNSS accuracy</w:t>
      </w:r>
      <w:r w:rsidR="00481760">
        <w:rPr>
          <w:rFonts w:hint="eastAsia"/>
          <w:sz w:val="20"/>
        </w:rPr>
        <w:t xml:space="preserve">, </w:t>
      </w:r>
      <w:proofErr w:type="spellStart"/>
      <w:r w:rsidR="00481760" w:rsidRPr="00481760">
        <w:rPr>
          <w:sz w:val="20"/>
        </w:rPr>
        <w:t>T</w:t>
      </w:r>
      <w:r w:rsidR="00481760" w:rsidRPr="00481760">
        <w:rPr>
          <w:sz w:val="20"/>
          <w:vertAlign w:val="subscript"/>
        </w:rPr>
        <w:t>e_SAT</w:t>
      </w:r>
      <w:proofErr w:type="spellEnd"/>
      <w:r w:rsidR="00481760" w:rsidRPr="00481760">
        <w:rPr>
          <w:sz w:val="20"/>
        </w:rPr>
        <w:t xml:space="preserve"> is the serving-satellite position estimation error</w:t>
      </w:r>
      <w:r w:rsidR="00481760">
        <w:rPr>
          <w:rFonts w:hint="eastAsia"/>
          <w:sz w:val="20"/>
        </w:rPr>
        <w:t xml:space="preserve">. </w:t>
      </w:r>
      <w:r w:rsidR="00481760">
        <w:rPr>
          <w:sz w:val="20"/>
        </w:rPr>
        <w:t>I</w:t>
      </w:r>
      <w:r w:rsidR="00481760">
        <w:rPr>
          <w:rFonts w:hint="eastAsia"/>
          <w:sz w:val="20"/>
        </w:rPr>
        <w:t xml:space="preserve">t is FFS that </w:t>
      </w:r>
      <w:r w:rsidR="00481760" w:rsidRPr="00481760">
        <w:rPr>
          <w:sz w:val="20"/>
        </w:rPr>
        <w:t xml:space="preserve">how to derive </w:t>
      </w:r>
      <w:proofErr w:type="spellStart"/>
      <w:r w:rsidR="00481760" w:rsidRPr="00481760">
        <w:rPr>
          <w:sz w:val="20"/>
        </w:rPr>
        <w:t>T</w:t>
      </w:r>
      <w:r w:rsidR="00481760" w:rsidRPr="00481760">
        <w:rPr>
          <w:sz w:val="20"/>
          <w:vertAlign w:val="subscript"/>
        </w:rPr>
        <w:t>e_GNSS</w:t>
      </w:r>
      <w:proofErr w:type="spellEnd"/>
      <w:r w:rsidR="00481760" w:rsidRPr="00481760">
        <w:rPr>
          <w:sz w:val="20"/>
        </w:rPr>
        <w:t xml:space="preserve"> </w:t>
      </w:r>
      <w:r w:rsidR="00481760">
        <w:rPr>
          <w:rFonts w:hint="eastAsia"/>
          <w:sz w:val="20"/>
        </w:rPr>
        <w:t>and</w:t>
      </w:r>
      <w:r w:rsidR="00481760" w:rsidRPr="00481760">
        <w:rPr>
          <w:sz w:val="20"/>
        </w:rPr>
        <w:t xml:space="preserve"> </w:t>
      </w:r>
      <w:proofErr w:type="spellStart"/>
      <w:r w:rsidR="00481760" w:rsidRPr="00F459B1">
        <w:rPr>
          <w:sz w:val="20"/>
        </w:rPr>
        <w:t>T</w:t>
      </w:r>
      <w:r w:rsidR="00481760" w:rsidRPr="00481760">
        <w:rPr>
          <w:sz w:val="20"/>
          <w:vertAlign w:val="subscript"/>
        </w:rPr>
        <w:t>e_SAT</w:t>
      </w:r>
      <w:proofErr w:type="spellEnd"/>
      <w:r w:rsidR="00481760">
        <w:rPr>
          <w:rFonts w:hint="eastAsia"/>
          <w:sz w:val="20"/>
        </w:rPr>
        <w:t xml:space="preserve"> </w:t>
      </w:r>
      <w:r w:rsidR="00481760" w:rsidRPr="00481760">
        <w:rPr>
          <w:sz w:val="20"/>
        </w:rPr>
        <w:t>from the GNSS positioning accuracy</w:t>
      </w:r>
      <w:r w:rsidR="00481760">
        <w:rPr>
          <w:rFonts w:hint="eastAsia"/>
          <w:sz w:val="20"/>
        </w:rPr>
        <w:t xml:space="preserve"> and </w:t>
      </w:r>
      <w:r w:rsidR="00481760" w:rsidRPr="00481760">
        <w:rPr>
          <w:sz w:val="20"/>
        </w:rPr>
        <w:t>serving-satellite position estimation error</w:t>
      </w:r>
      <w:r w:rsidR="00481760">
        <w:rPr>
          <w:rFonts w:hint="eastAsia"/>
          <w:sz w:val="20"/>
        </w:rPr>
        <w:t xml:space="preserve">. </w:t>
      </w:r>
      <w:r w:rsidR="00010E0C">
        <w:rPr>
          <w:sz w:val="20"/>
        </w:rPr>
        <w:t>B</w:t>
      </w:r>
      <w:r w:rsidR="00010E0C">
        <w:rPr>
          <w:rFonts w:hint="eastAsia"/>
          <w:sz w:val="20"/>
        </w:rPr>
        <w:t xml:space="preserve">y our understanding, </w:t>
      </w:r>
      <w:r w:rsidR="00AC6DB5">
        <w:rPr>
          <w:sz w:val="20"/>
        </w:rPr>
        <w:t>because</w:t>
      </w:r>
      <w:r w:rsidR="00010E0C">
        <w:rPr>
          <w:rFonts w:hint="eastAsia"/>
          <w:sz w:val="20"/>
        </w:rPr>
        <w:t xml:space="preserve"> the UE transmit timing is calculated T</w:t>
      </w:r>
      <w:r w:rsidR="00010E0C" w:rsidRPr="00010E0C">
        <w:rPr>
          <w:rFonts w:hint="eastAsia"/>
          <w:sz w:val="20"/>
          <w:vertAlign w:val="subscript"/>
        </w:rPr>
        <w:t>DL</w:t>
      </w:r>
      <w:r w:rsidR="00010E0C">
        <w:rPr>
          <w:rFonts w:hint="eastAsia"/>
          <w:sz w:val="20"/>
        </w:rPr>
        <w:t xml:space="preserve"> </w:t>
      </w:r>
      <w:r w:rsidR="00010E0C">
        <w:rPr>
          <w:sz w:val="20"/>
        </w:rPr>
        <w:t>–</w:t>
      </w:r>
      <w:r w:rsidR="00010E0C">
        <w:rPr>
          <w:rFonts w:hint="eastAsia"/>
          <w:sz w:val="20"/>
        </w:rPr>
        <w:t xml:space="preserve"> TA, TA </w:t>
      </w:r>
      <w:proofErr w:type="gramStart"/>
      <w:r w:rsidR="00010E0C">
        <w:rPr>
          <w:rFonts w:hint="eastAsia"/>
          <w:sz w:val="20"/>
        </w:rPr>
        <w:t>equal</w:t>
      </w:r>
      <w:r w:rsidR="00AC6DB5">
        <w:rPr>
          <w:sz w:val="20"/>
        </w:rPr>
        <w:t>s</w:t>
      </w:r>
      <w:r w:rsidR="00010E0C">
        <w:rPr>
          <w:rFonts w:hint="eastAsia"/>
          <w:sz w:val="20"/>
        </w:rPr>
        <w:t xml:space="preserve">  </w:t>
      </w:r>
      <w:r w:rsidR="00AC6DB5">
        <w:rPr>
          <w:sz w:val="20"/>
        </w:rPr>
        <w:t>2</w:t>
      </w:r>
      <w:proofErr w:type="gramEnd"/>
      <w:r w:rsidR="00AC6DB5">
        <w:rPr>
          <w:sz w:val="20"/>
        </w:rPr>
        <w:t>*</w:t>
      </w:r>
      <w:r w:rsidR="00EE7F82">
        <w:rPr>
          <w:rFonts w:hint="eastAsia"/>
          <w:sz w:val="20"/>
        </w:rPr>
        <w:t>(</w:t>
      </w:r>
      <w:r w:rsidR="00010E0C">
        <w:rPr>
          <w:rFonts w:hint="eastAsia"/>
          <w:sz w:val="20"/>
        </w:rPr>
        <w:t>distance</w:t>
      </w:r>
      <w:r w:rsidR="00EE7F82">
        <w:rPr>
          <w:rFonts w:hint="eastAsia"/>
          <w:sz w:val="20"/>
        </w:rPr>
        <w:t>/c),</w:t>
      </w:r>
      <w:r w:rsidR="00010E0C">
        <w:rPr>
          <w:rFonts w:hint="eastAsia"/>
          <w:sz w:val="20"/>
        </w:rPr>
        <w:t xml:space="preserve"> </w:t>
      </w:r>
      <w:r w:rsidR="00EE7F82">
        <w:rPr>
          <w:rFonts w:hint="eastAsia"/>
          <w:sz w:val="20"/>
        </w:rPr>
        <w:t>t</w:t>
      </w:r>
      <w:r w:rsidR="00010E0C">
        <w:rPr>
          <w:rFonts w:hint="eastAsia"/>
          <w:sz w:val="20"/>
        </w:rPr>
        <w:t xml:space="preserve">he </w:t>
      </w:r>
      <w:proofErr w:type="spellStart"/>
      <w:r w:rsidR="00010E0C" w:rsidRPr="00481760">
        <w:rPr>
          <w:sz w:val="20"/>
        </w:rPr>
        <w:t>T</w:t>
      </w:r>
      <w:r w:rsidR="00010E0C" w:rsidRPr="00481760">
        <w:rPr>
          <w:sz w:val="20"/>
          <w:vertAlign w:val="subscript"/>
        </w:rPr>
        <w:t>e_GNSS</w:t>
      </w:r>
      <w:proofErr w:type="spellEnd"/>
      <w:r w:rsidR="00010E0C" w:rsidRPr="00481760">
        <w:rPr>
          <w:sz w:val="20"/>
        </w:rPr>
        <w:t xml:space="preserve"> </w:t>
      </w:r>
      <w:r w:rsidR="00010E0C">
        <w:rPr>
          <w:rFonts w:hint="eastAsia"/>
          <w:sz w:val="20"/>
        </w:rPr>
        <w:t>and</w:t>
      </w:r>
      <w:r w:rsidR="00010E0C" w:rsidRPr="00481760">
        <w:rPr>
          <w:sz w:val="20"/>
        </w:rPr>
        <w:t xml:space="preserve"> </w:t>
      </w:r>
      <w:proofErr w:type="spellStart"/>
      <w:r w:rsidR="00010E0C" w:rsidRPr="00F459B1">
        <w:rPr>
          <w:sz w:val="20"/>
        </w:rPr>
        <w:t>T</w:t>
      </w:r>
      <w:r w:rsidR="00010E0C" w:rsidRPr="00481760">
        <w:rPr>
          <w:sz w:val="20"/>
          <w:vertAlign w:val="subscript"/>
        </w:rPr>
        <w:t>e_SAT</w:t>
      </w:r>
      <w:proofErr w:type="spellEnd"/>
      <w:r w:rsidR="00EE7F82">
        <w:rPr>
          <w:rFonts w:hint="eastAsia"/>
          <w:sz w:val="20"/>
        </w:rPr>
        <w:t xml:space="preserve"> should equal </w:t>
      </w:r>
      <w:r w:rsidR="00AC6DB5">
        <w:rPr>
          <w:sz w:val="20"/>
        </w:rPr>
        <w:t>2*</w:t>
      </w:r>
      <w:r w:rsidR="00EE7F82">
        <w:rPr>
          <w:rFonts w:hint="eastAsia"/>
          <w:sz w:val="20"/>
        </w:rPr>
        <w:t>(</w:t>
      </w:r>
      <w:r w:rsidR="00EE7F82" w:rsidRPr="00481760">
        <w:rPr>
          <w:sz w:val="20"/>
        </w:rPr>
        <w:t>GNSS positioning accuracy</w:t>
      </w:r>
      <w:r w:rsidR="00EE7F82">
        <w:rPr>
          <w:rFonts w:hint="eastAsia"/>
          <w:sz w:val="20"/>
        </w:rPr>
        <w:t xml:space="preserve">/c) and </w:t>
      </w:r>
      <w:r w:rsidR="00AC6DB5">
        <w:rPr>
          <w:sz w:val="20"/>
        </w:rPr>
        <w:t>2*</w:t>
      </w:r>
      <w:r w:rsidR="00EE7F82">
        <w:rPr>
          <w:rFonts w:hint="eastAsia"/>
          <w:sz w:val="20"/>
        </w:rPr>
        <w:t>(</w:t>
      </w:r>
      <w:r w:rsidR="00EE7F82" w:rsidRPr="00481760">
        <w:rPr>
          <w:sz w:val="20"/>
        </w:rPr>
        <w:t>serving-satellite position estimation error</w:t>
      </w:r>
      <w:r w:rsidR="00EE7F82">
        <w:rPr>
          <w:rFonts w:hint="eastAsia"/>
          <w:sz w:val="20"/>
        </w:rPr>
        <w:t xml:space="preserve">/c), i.e. if we set </w:t>
      </w:r>
      <w:r w:rsidR="00EE7F82" w:rsidRPr="00481760">
        <w:rPr>
          <w:sz w:val="20"/>
        </w:rPr>
        <w:t>GNSS positioning accuracy</w:t>
      </w:r>
      <w:r w:rsidR="00EE7F82">
        <w:rPr>
          <w:rFonts w:hint="eastAsia"/>
          <w:sz w:val="20"/>
        </w:rPr>
        <w:t xml:space="preserve"> is 50m, the </w:t>
      </w:r>
      <w:proofErr w:type="spellStart"/>
      <w:r w:rsidR="00EE7F82" w:rsidRPr="00481760">
        <w:rPr>
          <w:sz w:val="20"/>
        </w:rPr>
        <w:t>T</w:t>
      </w:r>
      <w:r w:rsidR="00EE7F82" w:rsidRPr="00481760">
        <w:rPr>
          <w:sz w:val="20"/>
          <w:vertAlign w:val="subscript"/>
        </w:rPr>
        <w:t>e_GNSS</w:t>
      </w:r>
      <w:proofErr w:type="spellEnd"/>
      <w:r w:rsidR="00EE7F82" w:rsidRPr="00EE7F82">
        <w:rPr>
          <w:rFonts w:hint="eastAsia"/>
          <w:sz w:val="20"/>
        </w:rPr>
        <w:t xml:space="preserve"> = </w:t>
      </w:r>
      <w:r w:rsidR="00EE7F82">
        <w:rPr>
          <w:rFonts w:hint="eastAsia"/>
          <w:sz w:val="20"/>
        </w:rPr>
        <w:t>2*(50/</w:t>
      </w:r>
      <w:r w:rsidR="00AC6DB5">
        <w:rPr>
          <w:sz w:val="20"/>
        </w:rPr>
        <w:t>(</w:t>
      </w:r>
      <w:r w:rsidR="00EE7F82">
        <w:rPr>
          <w:rFonts w:hint="eastAsia"/>
          <w:sz w:val="20"/>
        </w:rPr>
        <w:t>3*10</w:t>
      </w:r>
      <w:r w:rsidR="00EE7F82" w:rsidRPr="00EE7F82">
        <w:rPr>
          <w:rFonts w:hint="eastAsia"/>
          <w:sz w:val="20"/>
          <w:vertAlign w:val="superscript"/>
        </w:rPr>
        <w:t>8</w:t>
      </w:r>
      <w:r w:rsidR="00AC6DB5" w:rsidRPr="00DF7B1A">
        <w:rPr>
          <w:sz w:val="20"/>
        </w:rPr>
        <w:t>)</w:t>
      </w:r>
      <w:r w:rsidR="00EE7F82">
        <w:rPr>
          <w:rFonts w:hint="eastAsia"/>
          <w:sz w:val="20"/>
        </w:rPr>
        <w:t>) = 0.333</w:t>
      </w:r>
      <w:r w:rsidR="00EE7F82">
        <w:rPr>
          <w:sz w:val="20"/>
        </w:rPr>
        <w:t>µ</w:t>
      </w:r>
      <w:r w:rsidR="00EE7F82">
        <w:rPr>
          <w:rFonts w:hint="eastAsia"/>
          <w:sz w:val="20"/>
        </w:rPr>
        <w:t>s.</w:t>
      </w:r>
    </w:p>
    <w:p w:rsidR="00F459B1" w:rsidRPr="00EE7F82" w:rsidRDefault="00EE7F82" w:rsidP="0094189F">
      <w:pPr>
        <w:spacing w:before="0" w:after="120"/>
        <w:jc w:val="left"/>
        <w:rPr>
          <w:b/>
          <w:sz w:val="20"/>
        </w:rPr>
      </w:pPr>
      <w:r w:rsidRPr="00EE7F82">
        <w:rPr>
          <w:b/>
          <w:sz w:val="20"/>
        </w:rPr>
        <w:t>P</w:t>
      </w:r>
      <w:r w:rsidRPr="00EE7F82">
        <w:rPr>
          <w:rFonts w:hint="eastAsia"/>
          <w:b/>
          <w:sz w:val="20"/>
        </w:rPr>
        <w:t xml:space="preserve">roposal 1: The </w:t>
      </w:r>
      <w:proofErr w:type="spellStart"/>
      <w:r w:rsidRPr="00EE7F82">
        <w:rPr>
          <w:b/>
          <w:sz w:val="20"/>
        </w:rPr>
        <w:t>T</w:t>
      </w:r>
      <w:r w:rsidRPr="00EE7F82">
        <w:rPr>
          <w:b/>
          <w:sz w:val="20"/>
          <w:vertAlign w:val="subscript"/>
        </w:rPr>
        <w:t>e_GNSS</w:t>
      </w:r>
      <w:proofErr w:type="spellEnd"/>
      <w:r w:rsidRPr="00EE7F82">
        <w:rPr>
          <w:b/>
          <w:sz w:val="20"/>
        </w:rPr>
        <w:t xml:space="preserve"> </w:t>
      </w:r>
      <w:r w:rsidRPr="00EE7F82">
        <w:rPr>
          <w:rFonts w:hint="eastAsia"/>
          <w:b/>
          <w:sz w:val="20"/>
        </w:rPr>
        <w:t>and</w:t>
      </w:r>
      <w:r w:rsidRPr="00EE7F82">
        <w:rPr>
          <w:b/>
          <w:sz w:val="20"/>
        </w:rPr>
        <w:t xml:space="preserve"> </w:t>
      </w:r>
      <w:proofErr w:type="spellStart"/>
      <w:r w:rsidRPr="00EE7F82">
        <w:rPr>
          <w:b/>
          <w:sz w:val="20"/>
        </w:rPr>
        <w:t>T</w:t>
      </w:r>
      <w:r w:rsidRPr="00EE7F82">
        <w:rPr>
          <w:b/>
          <w:sz w:val="20"/>
          <w:vertAlign w:val="subscript"/>
        </w:rPr>
        <w:t>e_SAT</w:t>
      </w:r>
      <w:proofErr w:type="spellEnd"/>
      <w:r w:rsidRPr="00EE7F82">
        <w:rPr>
          <w:rFonts w:hint="eastAsia"/>
          <w:b/>
          <w:sz w:val="20"/>
        </w:rPr>
        <w:t xml:space="preserve"> should equal </w:t>
      </w:r>
      <w:r w:rsidR="00AC6DB5">
        <w:rPr>
          <w:b/>
          <w:sz w:val="20"/>
        </w:rPr>
        <w:t>2*</w:t>
      </w:r>
      <w:r w:rsidRPr="00EE7F82">
        <w:rPr>
          <w:rFonts w:hint="eastAsia"/>
          <w:b/>
          <w:sz w:val="20"/>
        </w:rPr>
        <w:t xml:space="preserve"> (</w:t>
      </w:r>
      <w:r w:rsidRPr="00EE7F82">
        <w:rPr>
          <w:b/>
          <w:sz w:val="20"/>
        </w:rPr>
        <w:t>GNSS positioning accuracy</w:t>
      </w:r>
      <w:r w:rsidRPr="00EE7F82">
        <w:rPr>
          <w:rFonts w:hint="eastAsia"/>
          <w:b/>
          <w:sz w:val="20"/>
        </w:rPr>
        <w:t xml:space="preserve">/c) and </w:t>
      </w:r>
      <w:r w:rsidR="00AC6DB5">
        <w:rPr>
          <w:rFonts w:hint="eastAsia"/>
          <w:b/>
          <w:sz w:val="20"/>
        </w:rPr>
        <w:t>2*</w:t>
      </w:r>
      <w:r w:rsidRPr="00EE7F82">
        <w:rPr>
          <w:rFonts w:hint="eastAsia"/>
          <w:b/>
          <w:sz w:val="20"/>
        </w:rPr>
        <w:t>(</w:t>
      </w:r>
      <w:r w:rsidRPr="00EE7F82">
        <w:rPr>
          <w:b/>
          <w:sz w:val="20"/>
        </w:rPr>
        <w:t>serving-satellite position estimation error</w:t>
      </w:r>
      <w:r w:rsidRPr="00EE7F82">
        <w:rPr>
          <w:rFonts w:hint="eastAsia"/>
          <w:b/>
          <w:sz w:val="20"/>
        </w:rPr>
        <w:t>/c).</w:t>
      </w:r>
    </w:p>
    <w:p w:rsidR="00EE7F82" w:rsidRDefault="00EE7F82" w:rsidP="0094189F">
      <w:pPr>
        <w:spacing w:before="0" w:after="120"/>
        <w:jc w:val="left"/>
        <w:rPr>
          <w:sz w:val="20"/>
        </w:rPr>
      </w:pPr>
      <w:r>
        <w:rPr>
          <w:sz w:val="20"/>
        </w:rPr>
        <w:t>I</w:t>
      </w:r>
      <w:r>
        <w:rPr>
          <w:rFonts w:hint="eastAsia"/>
          <w:sz w:val="20"/>
        </w:rPr>
        <w:t xml:space="preserve">t is also FFS that </w:t>
      </w:r>
      <w:r w:rsidRPr="00010E0C">
        <w:rPr>
          <w:sz w:val="20"/>
        </w:rPr>
        <w:t xml:space="preserve">if the equation shall be included into the specification or only </w:t>
      </w:r>
      <w:proofErr w:type="spellStart"/>
      <w:r w:rsidRPr="00010E0C">
        <w:rPr>
          <w:sz w:val="20"/>
        </w:rPr>
        <w:t>T</w:t>
      </w:r>
      <w:r w:rsidRPr="00010E0C">
        <w:rPr>
          <w:sz w:val="20"/>
          <w:vertAlign w:val="subscript"/>
        </w:rPr>
        <w:t>e_NTN</w:t>
      </w:r>
      <w:proofErr w:type="spellEnd"/>
      <w:r w:rsidRPr="00010E0C">
        <w:rPr>
          <w:sz w:val="20"/>
        </w:rPr>
        <w:t xml:space="preserve"> values shall be included</w:t>
      </w:r>
      <w:r>
        <w:rPr>
          <w:rFonts w:hint="eastAsia"/>
          <w:sz w:val="20"/>
        </w:rPr>
        <w:t xml:space="preserve">. </w:t>
      </w:r>
      <w:r>
        <w:rPr>
          <w:sz w:val="20"/>
        </w:rPr>
        <w:t>W</w:t>
      </w:r>
      <w:r>
        <w:rPr>
          <w:rFonts w:hint="eastAsia"/>
          <w:sz w:val="20"/>
        </w:rPr>
        <w:t xml:space="preserve">e prefer </w:t>
      </w:r>
      <w:r w:rsidR="00AC6DB5">
        <w:rPr>
          <w:sz w:val="20"/>
          <w:lang w:val="en-US"/>
        </w:rPr>
        <w:t xml:space="preserve">that </w:t>
      </w:r>
      <w:r>
        <w:rPr>
          <w:rFonts w:hint="eastAsia"/>
          <w:sz w:val="20"/>
        </w:rPr>
        <w:t>the above equation isn</w:t>
      </w:r>
      <w:r>
        <w:rPr>
          <w:sz w:val="20"/>
        </w:rPr>
        <w:t>’</w:t>
      </w:r>
      <w:r>
        <w:rPr>
          <w:rFonts w:hint="eastAsia"/>
          <w:sz w:val="20"/>
        </w:rPr>
        <w:t xml:space="preserve">t included in specification, and </w:t>
      </w:r>
      <w:r w:rsidRPr="00010E0C">
        <w:rPr>
          <w:sz w:val="20"/>
        </w:rPr>
        <w:t xml:space="preserve">only </w:t>
      </w:r>
      <w:proofErr w:type="spellStart"/>
      <w:r w:rsidRPr="00010E0C">
        <w:rPr>
          <w:sz w:val="20"/>
        </w:rPr>
        <w:t>T</w:t>
      </w:r>
      <w:r w:rsidRPr="00010E0C">
        <w:rPr>
          <w:sz w:val="20"/>
          <w:vertAlign w:val="subscript"/>
        </w:rPr>
        <w:t>e_NTN</w:t>
      </w:r>
      <w:proofErr w:type="spellEnd"/>
      <w:r w:rsidRPr="00010E0C">
        <w:rPr>
          <w:sz w:val="20"/>
        </w:rPr>
        <w:t xml:space="preserve"> values</w:t>
      </w:r>
      <w:r>
        <w:rPr>
          <w:rFonts w:hint="eastAsia"/>
          <w:sz w:val="20"/>
        </w:rPr>
        <w:t xml:space="preserve"> </w:t>
      </w:r>
      <w:r w:rsidR="00AC6DB5">
        <w:rPr>
          <w:sz w:val="20"/>
        </w:rPr>
        <w:t>are</w:t>
      </w:r>
      <w:r>
        <w:rPr>
          <w:rFonts w:hint="eastAsia"/>
          <w:sz w:val="20"/>
        </w:rPr>
        <w:t xml:space="preserve"> specified in specification.</w:t>
      </w:r>
    </w:p>
    <w:p w:rsidR="00EE7F82" w:rsidRPr="008D6A2C" w:rsidRDefault="00EE7F82" w:rsidP="0094189F">
      <w:pPr>
        <w:spacing w:before="0" w:after="120"/>
        <w:jc w:val="left"/>
        <w:rPr>
          <w:b/>
          <w:sz w:val="20"/>
        </w:rPr>
      </w:pPr>
      <w:r w:rsidRPr="008D6A2C">
        <w:rPr>
          <w:rFonts w:hint="eastAsia"/>
          <w:b/>
          <w:sz w:val="20"/>
        </w:rPr>
        <w:t xml:space="preserve">Proposal 2: The equation of </w:t>
      </w:r>
      <w:proofErr w:type="spellStart"/>
      <w:r w:rsidRPr="008D6A2C">
        <w:rPr>
          <w:b/>
          <w:sz w:val="20"/>
        </w:rPr>
        <w:t>T</w:t>
      </w:r>
      <w:r w:rsidRPr="008D6A2C">
        <w:rPr>
          <w:b/>
          <w:sz w:val="20"/>
          <w:vertAlign w:val="subscript"/>
        </w:rPr>
        <w:t>e_NTN</w:t>
      </w:r>
      <w:proofErr w:type="spellEnd"/>
      <w:r w:rsidRPr="008D6A2C">
        <w:rPr>
          <w:b/>
          <w:sz w:val="20"/>
        </w:rPr>
        <w:t xml:space="preserve"> = </w:t>
      </w:r>
      <w:proofErr w:type="spellStart"/>
      <w:r w:rsidRPr="008D6A2C">
        <w:rPr>
          <w:b/>
          <w:sz w:val="20"/>
        </w:rPr>
        <w:t>T</w:t>
      </w:r>
      <w:r w:rsidRPr="008D6A2C">
        <w:rPr>
          <w:b/>
          <w:sz w:val="20"/>
          <w:vertAlign w:val="subscript"/>
        </w:rPr>
        <w:t>e</w:t>
      </w:r>
      <w:proofErr w:type="spellEnd"/>
      <w:r w:rsidRPr="008D6A2C">
        <w:rPr>
          <w:b/>
          <w:sz w:val="20"/>
        </w:rPr>
        <w:t xml:space="preserve"> + </w:t>
      </w:r>
      <w:proofErr w:type="spellStart"/>
      <w:r w:rsidRPr="008D6A2C">
        <w:rPr>
          <w:b/>
          <w:sz w:val="20"/>
        </w:rPr>
        <w:t>T</w:t>
      </w:r>
      <w:r w:rsidRPr="008D6A2C">
        <w:rPr>
          <w:b/>
          <w:sz w:val="20"/>
          <w:vertAlign w:val="subscript"/>
        </w:rPr>
        <w:t>e_GNSS</w:t>
      </w:r>
      <w:proofErr w:type="spellEnd"/>
      <w:r w:rsidRPr="008D6A2C">
        <w:rPr>
          <w:b/>
          <w:sz w:val="20"/>
        </w:rPr>
        <w:t xml:space="preserve"> + </w:t>
      </w:r>
      <w:proofErr w:type="spellStart"/>
      <w:r w:rsidRPr="008D6A2C">
        <w:rPr>
          <w:b/>
          <w:sz w:val="20"/>
        </w:rPr>
        <w:t>T</w:t>
      </w:r>
      <w:r w:rsidRPr="008D6A2C">
        <w:rPr>
          <w:b/>
          <w:sz w:val="20"/>
          <w:vertAlign w:val="subscript"/>
        </w:rPr>
        <w:t>e_SAT</w:t>
      </w:r>
      <w:proofErr w:type="spellEnd"/>
      <w:r w:rsidRPr="008D6A2C">
        <w:rPr>
          <w:rFonts w:hint="eastAsia"/>
          <w:b/>
          <w:sz w:val="20"/>
        </w:rPr>
        <w:t xml:space="preserve"> isn</w:t>
      </w:r>
      <w:r w:rsidRPr="008D6A2C">
        <w:rPr>
          <w:b/>
          <w:sz w:val="20"/>
        </w:rPr>
        <w:t>’</w:t>
      </w:r>
      <w:r w:rsidRPr="008D6A2C">
        <w:rPr>
          <w:rFonts w:hint="eastAsia"/>
          <w:b/>
          <w:sz w:val="20"/>
        </w:rPr>
        <w:t xml:space="preserve">t included in specification, and </w:t>
      </w:r>
      <w:r w:rsidRPr="008D6A2C">
        <w:rPr>
          <w:b/>
          <w:sz w:val="20"/>
        </w:rPr>
        <w:t xml:space="preserve">only </w:t>
      </w:r>
      <w:proofErr w:type="spellStart"/>
      <w:r w:rsidRPr="008D6A2C">
        <w:rPr>
          <w:b/>
          <w:sz w:val="20"/>
        </w:rPr>
        <w:t>T</w:t>
      </w:r>
      <w:r w:rsidRPr="008D6A2C">
        <w:rPr>
          <w:b/>
          <w:sz w:val="20"/>
          <w:vertAlign w:val="subscript"/>
        </w:rPr>
        <w:t>e_NTN</w:t>
      </w:r>
      <w:proofErr w:type="spellEnd"/>
      <w:r w:rsidRPr="008D6A2C">
        <w:rPr>
          <w:b/>
          <w:sz w:val="20"/>
        </w:rPr>
        <w:t xml:space="preserve"> values</w:t>
      </w:r>
      <w:r w:rsidRPr="008D6A2C">
        <w:rPr>
          <w:rFonts w:hint="eastAsia"/>
          <w:b/>
          <w:sz w:val="20"/>
        </w:rPr>
        <w:t xml:space="preserve"> </w:t>
      </w:r>
      <w:r w:rsidR="00AC6DB5">
        <w:rPr>
          <w:b/>
          <w:sz w:val="20"/>
        </w:rPr>
        <w:t>are</w:t>
      </w:r>
      <w:r w:rsidRPr="008D6A2C">
        <w:rPr>
          <w:rFonts w:hint="eastAsia"/>
          <w:b/>
          <w:sz w:val="20"/>
        </w:rPr>
        <w:t xml:space="preserve"> specified in specification.</w:t>
      </w:r>
    </w:p>
    <w:p w:rsidR="00EE7F82" w:rsidRPr="00EE5C7B" w:rsidRDefault="00EE7F82" w:rsidP="0094189F">
      <w:pPr>
        <w:spacing w:before="0" w:after="120"/>
        <w:jc w:val="left"/>
        <w:rPr>
          <w:sz w:val="20"/>
        </w:rPr>
      </w:pPr>
    </w:p>
    <w:p w:rsidR="008D6A2C" w:rsidRDefault="008D6A2C" w:rsidP="0094189F">
      <w:pPr>
        <w:spacing w:before="0" w:after="120"/>
        <w:jc w:val="left"/>
        <w:rPr>
          <w:sz w:val="20"/>
        </w:rPr>
      </w:pPr>
      <w:r>
        <w:rPr>
          <w:sz w:val="20"/>
        </w:rPr>
        <w:t>F</w:t>
      </w:r>
      <w:r>
        <w:rPr>
          <w:rFonts w:hint="eastAsia"/>
          <w:sz w:val="20"/>
        </w:rPr>
        <w:t xml:space="preserve">or GNSS accuracy assumption for timing requirements, </w:t>
      </w:r>
      <w:r w:rsidR="006A22F7">
        <w:rPr>
          <w:rFonts w:hint="eastAsia"/>
          <w:sz w:val="20"/>
        </w:rPr>
        <w:t xml:space="preserve">it is agreed that </w:t>
      </w:r>
      <w:r w:rsidR="006A22F7" w:rsidRPr="006A22F7">
        <w:rPr>
          <w:sz w:val="20"/>
        </w:rPr>
        <w:t>2-D position error is 50m</w:t>
      </w:r>
      <w:r w:rsidR="006A22F7" w:rsidRPr="006A22F7">
        <w:rPr>
          <w:rFonts w:hint="eastAsia"/>
          <w:sz w:val="20"/>
        </w:rPr>
        <w:t xml:space="preserve"> </w:t>
      </w:r>
      <w:r w:rsidR="006A22F7">
        <w:rPr>
          <w:rFonts w:hint="eastAsia"/>
          <w:sz w:val="20"/>
        </w:rPr>
        <w:t xml:space="preserve">for UL SCS = 15/ 30 kHz, and FFS for UL SCS = </w:t>
      </w:r>
      <w:proofErr w:type="gramStart"/>
      <w:r w:rsidR="006A22F7">
        <w:rPr>
          <w:rFonts w:hint="eastAsia"/>
          <w:sz w:val="20"/>
        </w:rPr>
        <w:t>60kHz</w:t>
      </w:r>
      <w:proofErr w:type="gramEnd"/>
      <w:r w:rsidR="006A22F7">
        <w:rPr>
          <w:rFonts w:hint="eastAsia"/>
          <w:sz w:val="20"/>
        </w:rPr>
        <w:t xml:space="preserve"> in FR1.</w:t>
      </w:r>
      <w:r w:rsidR="006A22F7" w:rsidRPr="006A22F7">
        <w:rPr>
          <w:rFonts w:hint="eastAsia"/>
          <w:sz w:val="20"/>
        </w:rPr>
        <w:t xml:space="preserve"> </w:t>
      </w:r>
      <w:r w:rsidR="00F85D8A">
        <w:rPr>
          <w:sz w:val="20"/>
        </w:rPr>
        <w:t xml:space="preserve">In our view, there is no UE capability and UE should not have different GNSS. Therefore, only one GNSS accuracy assumption should be applied for timing requirements. </w:t>
      </w:r>
      <w:r>
        <w:rPr>
          <w:sz w:val="20"/>
        </w:rPr>
        <w:t>I</w:t>
      </w:r>
      <w:r>
        <w:rPr>
          <w:rFonts w:hint="eastAsia"/>
          <w:sz w:val="20"/>
        </w:rPr>
        <w:t xml:space="preserve">f </w:t>
      </w:r>
      <w:r w:rsidR="006A22F7">
        <w:rPr>
          <w:rFonts w:hint="eastAsia"/>
          <w:sz w:val="20"/>
        </w:rPr>
        <w:t xml:space="preserve">the timing error </w:t>
      </w:r>
      <w:r>
        <w:rPr>
          <w:rFonts w:hint="eastAsia"/>
          <w:sz w:val="20"/>
        </w:rPr>
        <w:t xml:space="preserve">based on the accuracy </w:t>
      </w:r>
      <w:r w:rsidR="006A22F7">
        <w:rPr>
          <w:rFonts w:hint="eastAsia"/>
          <w:sz w:val="20"/>
        </w:rPr>
        <w:t xml:space="preserve">assumption </w:t>
      </w:r>
      <w:r w:rsidR="00F85D8A">
        <w:rPr>
          <w:sz w:val="20"/>
        </w:rPr>
        <w:t xml:space="preserve">is </w:t>
      </w:r>
      <w:r w:rsidR="006A22F7">
        <w:rPr>
          <w:rFonts w:hint="eastAsia"/>
          <w:sz w:val="20"/>
        </w:rPr>
        <w:t>not applicable, no requirements are specified.</w:t>
      </w:r>
    </w:p>
    <w:p w:rsidR="006A22F7" w:rsidRPr="006A22F7" w:rsidRDefault="006A22F7" w:rsidP="0094189F">
      <w:pPr>
        <w:spacing w:before="0" w:after="120"/>
        <w:jc w:val="left"/>
        <w:rPr>
          <w:b/>
          <w:sz w:val="20"/>
        </w:rPr>
      </w:pPr>
      <w:r w:rsidRPr="006A22F7">
        <w:rPr>
          <w:rFonts w:hint="eastAsia"/>
          <w:b/>
          <w:sz w:val="20"/>
        </w:rPr>
        <w:t xml:space="preserve">Proposal 3: Only one GNSS accuracy </w:t>
      </w:r>
      <w:r w:rsidRPr="006A22F7">
        <w:rPr>
          <w:b/>
          <w:sz w:val="20"/>
        </w:rPr>
        <w:t>assumption</w:t>
      </w:r>
      <w:r w:rsidRPr="006A22F7">
        <w:rPr>
          <w:rFonts w:hint="eastAsia"/>
          <w:b/>
          <w:sz w:val="20"/>
        </w:rPr>
        <w:t xml:space="preserve"> for timing requirements is preferable.</w:t>
      </w:r>
    </w:p>
    <w:p w:rsidR="008D6A2C" w:rsidRDefault="008D6A2C" w:rsidP="0094189F">
      <w:pPr>
        <w:spacing w:before="0" w:after="120"/>
        <w:jc w:val="left"/>
        <w:rPr>
          <w:sz w:val="20"/>
        </w:rPr>
      </w:pPr>
    </w:p>
    <w:p w:rsidR="006A22F7" w:rsidRDefault="006A22F7" w:rsidP="0094189F">
      <w:pPr>
        <w:spacing w:before="0" w:after="120"/>
        <w:jc w:val="left"/>
        <w:rPr>
          <w:sz w:val="20"/>
        </w:rPr>
      </w:pPr>
      <w:r>
        <w:rPr>
          <w:sz w:val="20"/>
        </w:rPr>
        <w:lastRenderedPageBreak/>
        <w:t>I</w:t>
      </w:r>
      <w:r>
        <w:rPr>
          <w:rFonts w:hint="eastAsia"/>
          <w:sz w:val="20"/>
        </w:rPr>
        <w:t xml:space="preserve">t is FFS in WF [1] for </w:t>
      </w:r>
      <w:r w:rsidRPr="006A22F7">
        <w:rPr>
          <w:sz w:val="20"/>
        </w:rPr>
        <w:t>the serving-satellite position estimation error (</w:t>
      </w:r>
      <w:proofErr w:type="spellStart"/>
      <w:r w:rsidRPr="006A22F7">
        <w:rPr>
          <w:sz w:val="20"/>
        </w:rPr>
        <w:t>T</w:t>
      </w:r>
      <w:r w:rsidRPr="006A22F7">
        <w:rPr>
          <w:sz w:val="20"/>
          <w:vertAlign w:val="subscript"/>
        </w:rPr>
        <w:t>e_SAT</w:t>
      </w:r>
      <w:proofErr w:type="spellEnd"/>
      <w:r w:rsidRPr="006A22F7">
        <w:rPr>
          <w:sz w:val="20"/>
        </w:rPr>
        <w:t>)</w:t>
      </w:r>
      <w:r>
        <w:rPr>
          <w:rFonts w:hint="eastAsia"/>
          <w:sz w:val="20"/>
        </w:rPr>
        <w:t xml:space="preserve">, and having 3 options. </w:t>
      </w:r>
      <w:r w:rsidR="00656966">
        <w:rPr>
          <w:sz w:val="20"/>
        </w:rPr>
        <w:t>W</w:t>
      </w:r>
      <w:r w:rsidR="00656966">
        <w:rPr>
          <w:rFonts w:hint="eastAsia"/>
          <w:sz w:val="20"/>
        </w:rPr>
        <w:t xml:space="preserve">e support option 1 for UE transmit timing requirements, i.e. </w:t>
      </w:r>
      <w:proofErr w:type="spellStart"/>
      <w:r w:rsidR="00656966" w:rsidRPr="00656966">
        <w:rPr>
          <w:sz w:val="20"/>
        </w:rPr>
        <w:t>T</w:t>
      </w:r>
      <w:r w:rsidR="00656966" w:rsidRPr="00656966">
        <w:rPr>
          <w:sz w:val="20"/>
          <w:vertAlign w:val="subscript"/>
        </w:rPr>
        <w:t>e_SAT</w:t>
      </w:r>
      <w:proofErr w:type="spellEnd"/>
      <w:r w:rsidR="00656966" w:rsidRPr="00656966">
        <w:rPr>
          <w:sz w:val="20"/>
        </w:rPr>
        <w:t xml:space="preserve"> is the error from calculation model used by UE side</w:t>
      </w:r>
      <w:r w:rsidR="00656966">
        <w:rPr>
          <w:rFonts w:hint="eastAsia"/>
          <w:sz w:val="20"/>
        </w:rPr>
        <w:t xml:space="preserve">. </w:t>
      </w:r>
      <w:r w:rsidR="00656966">
        <w:rPr>
          <w:sz w:val="20"/>
        </w:rPr>
        <w:t>T</w:t>
      </w:r>
      <w:r w:rsidR="00656966">
        <w:rPr>
          <w:rFonts w:hint="eastAsia"/>
          <w:sz w:val="20"/>
        </w:rPr>
        <w:t xml:space="preserve">he </w:t>
      </w:r>
      <w:r w:rsidR="00656966" w:rsidRPr="00656966">
        <w:rPr>
          <w:sz w:val="20"/>
        </w:rPr>
        <w:t>error due to outdated/inaccurate ephemeris information</w:t>
      </w:r>
      <w:r w:rsidR="00656966">
        <w:rPr>
          <w:rFonts w:hint="eastAsia"/>
          <w:sz w:val="20"/>
        </w:rPr>
        <w:t xml:space="preserve"> should not </w:t>
      </w:r>
      <w:r w:rsidR="00135EEF">
        <w:rPr>
          <w:sz w:val="20"/>
        </w:rPr>
        <w:t>be included</w:t>
      </w:r>
      <w:r w:rsidR="00135EEF">
        <w:rPr>
          <w:rFonts w:hint="eastAsia"/>
          <w:sz w:val="20"/>
        </w:rPr>
        <w:t xml:space="preserve"> </w:t>
      </w:r>
      <w:r w:rsidR="00656966">
        <w:rPr>
          <w:rFonts w:hint="eastAsia"/>
          <w:sz w:val="20"/>
        </w:rPr>
        <w:t>in requirement of UE transmit timing error.</w:t>
      </w:r>
    </w:p>
    <w:p w:rsidR="00656966" w:rsidRPr="00656966" w:rsidRDefault="00656966" w:rsidP="0094189F">
      <w:pPr>
        <w:spacing w:before="0" w:after="120"/>
        <w:jc w:val="left"/>
        <w:rPr>
          <w:b/>
          <w:sz w:val="20"/>
        </w:rPr>
      </w:pPr>
      <w:r w:rsidRPr="00656966">
        <w:rPr>
          <w:rFonts w:hint="eastAsia"/>
          <w:b/>
          <w:sz w:val="20"/>
        </w:rPr>
        <w:t xml:space="preserve">Proposal 4: </w:t>
      </w:r>
      <w:proofErr w:type="spellStart"/>
      <w:r w:rsidRPr="00656966">
        <w:rPr>
          <w:b/>
          <w:sz w:val="20"/>
        </w:rPr>
        <w:t>T</w:t>
      </w:r>
      <w:r w:rsidRPr="00656966">
        <w:rPr>
          <w:b/>
          <w:sz w:val="20"/>
          <w:vertAlign w:val="subscript"/>
        </w:rPr>
        <w:t>e_SAT</w:t>
      </w:r>
      <w:proofErr w:type="spellEnd"/>
      <w:r w:rsidRPr="00656966">
        <w:rPr>
          <w:b/>
          <w:sz w:val="20"/>
        </w:rPr>
        <w:t xml:space="preserve"> is the error from calculation model used by UE side</w:t>
      </w:r>
      <w:r w:rsidRPr="00656966">
        <w:rPr>
          <w:rFonts w:hint="eastAsia"/>
          <w:b/>
          <w:sz w:val="20"/>
        </w:rPr>
        <w:t>.</w:t>
      </w:r>
    </w:p>
    <w:p w:rsidR="00656966" w:rsidRPr="00EE5C7B" w:rsidRDefault="00656966" w:rsidP="0094189F">
      <w:pPr>
        <w:spacing w:before="0" w:after="120"/>
        <w:jc w:val="left"/>
        <w:rPr>
          <w:sz w:val="20"/>
        </w:rPr>
      </w:pPr>
    </w:p>
    <w:p w:rsidR="006A22F7" w:rsidRDefault="009A1622" w:rsidP="0094189F">
      <w:pPr>
        <w:spacing w:before="0" w:after="120"/>
        <w:jc w:val="left"/>
        <w:rPr>
          <w:sz w:val="20"/>
        </w:rPr>
      </w:pPr>
      <w:r>
        <w:rPr>
          <w:rFonts w:hint="eastAsia"/>
          <w:sz w:val="20"/>
        </w:rPr>
        <w:t>It has 3 options in WF [3] for t</w:t>
      </w:r>
      <w:r w:rsidRPr="009A1622">
        <w:rPr>
          <w:sz w:val="20"/>
        </w:rPr>
        <w:t>he max tolerance for NTN UL timing error</w:t>
      </w:r>
      <w:r>
        <w:rPr>
          <w:rFonts w:hint="eastAsia"/>
          <w:sz w:val="20"/>
        </w:rPr>
        <w:t xml:space="preserve">. </w:t>
      </w:r>
      <w:r>
        <w:rPr>
          <w:sz w:val="20"/>
        </w:rPr>
        <w:t>W</w:t>
      </w:r>
      <w:r>
        <w:rPr>
          <w:rFonts w:hint="eastAsia"/>
          <w:sz w:val="20"/>
        </w:rPr>
        <w:t xml:space="preserve">e think 0.5CP error is too </w:t>
      </w:r>
      <w:r w:rsidR="00D31A19">
        <w:rPr>
          <w:rFonts w:hint="eastAsia"/>
          <w:sz w:val="20"/>
        </w:rPr>
        <w:t xml:space="preserve">big for </w:t>
      </w:r>
      <w:proofErr w:type="spellStart"/>
      <w:r w:rsidR="00D31A19">
        <w:rPr>
          <w:rFonts w:hint="eastAsia"/>
          <w:sz w:val="20"/>
        </w:rPr>
        <w:t>gNB</w:t>
      </w:r>
      <w:proofErr w:type="spellEnd"/>
      <w:r w:rsidR="00D31A19">
        <w:rPr>
          <w:rFonts w:hint="eastAsia"/>
          <w:sz w:val="20"/>
        </w:rPr>
        <w:t xml:space="preserve"> receiving </w:t>
      </w:r>
      <w:proofErr w:type="gramStart"/>
      <w:r w:rsidR="00135EEF">
        <w:rPr>
          <w:sz w:val="20"/>
        </w:rPr>
        <w:t>because</w:t>
      </w:r>
      <w:r w:rsidR="00D31A19">
        <w:rPr>
          <w:rFonts w:hint="eastAsia"/>
          <w:sz w:val="20"/>
        </w:rPr>
        <w:t xml:space="preserve">  there</w:t>
      </w:r>
      <w:proofErr w:type="gramEnd"/>
      <w:r w:rsidR="00D31A19">
        <w:rPr>
          <w:rFonts w:hint="eastAsia"/>
          <w:sz w:val="20"/>
        </w:rPr>
        <w:t xml:space="preserve"> are other error factors for the UE signal timing arrive to </w:t>
      </w:r>
      <w:proofErr w:type="spellStart"/>
      <w:r w:rsidR="00D31A19">
        <w:rPr>
          <w:rFonts w:hint="eastAsia"/>
          <w:sz w:val="20"/>
        </w:rPr>
        <w:t>gNB</w:t>
      </w:r>
      <w:proofErr w:type="spellEnd"/>
      <w:r w:rsidR="00D31A19">
        <w:rPr>
          <w:rFonts w:hint="eastAsia"/>
          <w:sz w:val="20"/>
        </w:rPr>
        <w:t xml:space="preserve"> receiver. CP/3 may be </w:t>
      </w:r>
      <w:r w:rsidR="00D31A19" w:rsidRPr="00D31A19">
        <w:rPr>
          <w:sz w:val="20"/>
        </w:rPr>
        <w:t>appropriate</w:t>
      </w:r>
      <w:r w:rsidR="00D31A19">
        <w:rPr>
          <w:rFonts w:hint="eastAsia"/>
          <w:sz w:val="20"/>
        </w:rPr>
        <w:t xml:space="preserve"> for all SCS.</w:t>
      </w:r>
    </w:p>
    <w:p w:rsidR="00D31A19" w:rsidRPr="002061AB" w:rsidRDefault="00D31A19" w:rsidP="0094189F">
      <w:pPr>
        <w:spacing w:before="0" w:after="120"/>
        <w:jc w:val="left"/>
        <w:rPr>
          <w:b/>
          <w:sz w:val="20"/>
        </w:rPr>
      </w:pPr>
      <w:r w:rsidRPr="002061AB">
        <w:rPr>
          <w:rFonts w:hint="eastAsia"/>
          <w:b/>
          <w:sz w:val="20"/>
        </w:rPr>
        <w:t xml:space="preserve">Proposal 5: CP/3 of </w:t>
      </w:r>
      <w:r w:rsidRPr="002061AB">
        <w:rPr>
          <w:b/>
          <w:sz w:val="20"/>
        </w:rPr>
        <w:t>max tolerance for NTN UL timing error</w:t>
      </w:r>
      <w:r w:rsidRPr="002061AB">
        <w:rPr>
          <w:rFonts w:hint="eastAsia"/>
          <w:b/>
          <w:sz w:val="20"/>
        </w:rPr>
        <w:t xml:space="preserve"> </w:t>
      </w:r>
      <w:r w:rsidR="00EE5C7B">
        <w:rPr>
          <w:rFonts w:hint="eastAsia"/>
          <w:b/>
          <w:sz w:val="20"/>
        </w:rPr>
        <w:t xml:space="preserve">may be </w:t>
      </w:r>
      <w:bookmarkStart w:id="3" w:name="OLE_LINK3"/>
      <w:bookmarkStart w:id="4" w:name="OLE_LINK4"/>
      <w:r w:rsidR="00135EEF">
        <w:rPr>
          <w:b/>
          <w:sz w:val="20"/>
        </w:rPr>
        <w:t>appropriate</w:t>
      </w:r>
      <w:r w:rsidR="00EE5C7B">
        <w:rPr>
          <w:rFonts w:hint="eastAsia"/>
          <w:b/>
          <w:sz w:val="20"/>
        </w:rPr>
        <w:t xml:space="preserve"> </w:t>
      </w:r>
      <w:bookmarkEnd w:id="3"/>
      <w:bookmarkEnd w:id="4"/>
      <w:r w:rsidR="00EE5C7B">
        <w:rPr>
          <w:rFonts w:hint="eastAsia"/>
          <w:b/>
          <w:sz w:val="20"/>
        </w:rPr>
        <w:t>for all SCS</w:t>
      </w:r>
      <w:r w:rsidRPr="002061AB">
        <w:rPr>
          <w:rFonts w:hint="eastAsia"/>
          <w:b/>
          <w:sz w:val="20"/>
        </w:rPr>
        <w:t>.</w:t>
      </w:r>
    </w:p>
    <w:p w:rsidR="00F459B1" w:rsidRPr="002061AB" w:rsidRDefault="00F459B1" w:rsidP="002061AB">
      <w:pPr>
        <w:spacing w:before="0" w:after="120"/>
        <w:jc w:val="left"/>
        <w:rPr>
          <w:sz w:val="20"/>
        </w:rPr>
      </w:pPr>
    </w:p>
    <w:p w:rsidR="00D31A19" w:rsidRDefault="00D31A19" w:rsidP="002061AB">
      <w:pPr>
        <w:spacing w:before="0" w:after="120"/>
        <w:jc w:val="left"/>
        <w:rPr>
          <w:sz w:val="20"/>
        </w:rPr>
      </w:pPr>
      <w:r w:rsidRPr="002061AB">
        <w:rPr>
          <w:sz w:val="20"/>
        </w:rPr>
        <w:t>I</w:t>
      </w:r>
      <w:r w:rsidRPr="002061AB">
        <w:rPr>
          <w:rFonts w:hint="eastAsia"/>
          <w:sz w:val="20"/>
        </w:rPr>
        <w:t xml:space="preserve">t is FFS in WF [1] </w:t>
      </w:r>
      <w:r w:rsidRPr="002061AB">
        <w:rPr>
          <w:sz w:val="20"/>
        </w:rPr>
        <w:t>whether the clarification on N</w:t>
      </w:r>
      <w:r w:rsidRPr="002061AB">
        <w:rPr>
          <w:sz w:val="20"/>
          <w:vertAlign w:val="subscript"/>
        </w:rPr>
        <w:t>TA</w:t>
      </w:r>
      <w:proofErr w:type="gramStart"/>
      <w:r w:rsidRPr="002061AB">
        <w:rPr>
          <w:sz w:val="20"/>
          <w:vertAlign w:val="subscript"/>
        </w:rPr>
        <w:t>,UE</w:t>
      </w:r>
      <w:proofErr w:type="gramEnd"/>
      <w:r w:rsidRPr="002061AB">
        <w:rPr>
          <w:sz w:val="20"/>
          <w:vertAlign w:val="subscript"/>
        </w:rPr>
        <w:t>-specific</w:t>
      </w:r>
      <w:r w:rsidRPr="002061AB">
        <w:rPr>
          <w:sz w:val="20"/>
        </w:rPr>
        <w:t xml:space="preserve"> is needed.</w:t>
      </w:r>
      <w:r w:rsidR="002061AB" w:rsidRPr="002061AB">
        <w:rPr>
          <w:rFonts w:hint="eastAsia"/>
          <w:sz w:val="20"/>
        </w:rPr>
        <w:t xml:space="preserve"> </w:t>
      </w:r>
      <w:r w:rsidR="002061AB" w:rsidRPr="002061AB">
        <w:rPr>
          <w:sz w:val="20"/>
        </w:rPr>
        <w:t>T</w:t>
      </w:r>
      <w:r w:rsidR="002061AB" w:rsidRPr="002061AB">
        <w:rPr>
          <w:rFonts w:hint="eastAsia"/>
          <w:sz w:val="20"/>
        </w:rPr>
        <w:t xml:space="preserve">he </w:t>
      </w:r>
      <w:r w:rsidR="002061AB" w:rsidRPr="002061AB">
        <w:rPr>
          <w:sz w:val="20"/>
        </w:rPr>
        <w:t>N</w:t>
      </w:r>
      <w:r w:rsidR="002061AB" w:rsidRPr="002061AB">
        <w:rPr>
          <w:sz w:val="20"/>
          <w:vertAlign w:val="subscript"/>
        </w:rPr>
        <w:t>TA</w:t>
      </w:r>
      <w:proofErr w:type="gramStart"/>
      <w:r w:rsidR="002061AB" w:rsidRPr="002061AB">
        <w:rPr>
          <w:sz w:val="20"/>
          <w:vertAlign w:val="subscript"/>
        </w:rPr>
        <w:t>,UE</w:t>
      </w:r>
      <w:proofErr w:type="gramEnd"/>
      <w:r w:rsidR="002061AB" w:rsidRPr="002061AB">
        <w:rPr>
          <w:sz w:val="20"/>
          <w:vertAlign w:val="subscript"/>
        </w:rPr>
        <w:t>-specific</w:t>
      </w:r>
      <w:r w:rsidR="002061AB" w:rsidRPr="002061AB">
        <w:rPr>
          <w:rFonts w:hint="eastAsia"/>
          <w:sz w:val="20"/>
        </w:rPr>
        <w:t xml:space="preserve"> definition is agreed in RAN1 meeting, that is </w:t>
      </w:r>
      <w:r w:rsidR="002061AB" w:rsidRPr="002061AB">
        <w:rPr>
          <w:sz w:val="20"/>
        </w:rPr>
        <w:t>“N</w:t>
      </w:r>
      <w:r w:rsidR="002061AB" w:rsidRPr="002061AB">
        <w:rPr>
          <w:sz w:val="20"/>
          <w:vertAlign w:val="subscript"/>
        </w:rPr>
        <w:t>TA,UE-specific</w:t>
      </w:r>
      <w:r w:rsidR="002061AB" w:rsidRPr="002061AB">
        <w:rPr>
          <w:sz w:val="20"/>
        </w:rPr>
        <w:t xml:space="preserve"> is UE self-estimated TA to pre-compensate for the service link delay”.</w:t>
      </w:r>
      <w:r w:rsidR="002061AB" w:rsidRPr="002061AB">
        <w:rPr>
          <w:rFonts w:hint="eastAsia"/>
          <w:sz w:val="20"/>
        </w:rPr>
        <w:t xml:space="preserve"> </w:t>
      </w:r>
      <w:r w:rsidR="002061AB" w:rsidRPr="002061AB">
        <w:rPr>
          <w:sz w:val="20"/>
        </w:rPr>
        <w:t>I</w:t>
      </w:r>
      <w:r w:rsidR="002061AB" w:rsidRPr="002061AB">
        <w:rPr>
          <w:rFonts w:hint="eastAsia"/>
          <w:sz w:val="20"/>
        </w:rPr>
        <w:t xml:space="preserve">t should </w:t>
      </w:r>
      <w:r w:rsidR="002061AB">
        <w:rPr>
          <w:rFonts w:hint="eastAsia"/>
          <w:sz w:val="20"/>
        </w:rPr>
        <w:t xml:space="preserve">be included in </w:t>
      </w:r>
      <w:r w:rsidR="002061AB" w:rsidRPr="002061AB">
        <w:rPr>
          <w:sz w:val="20"/>
        </w:rPr>
        <w:t>UE transmit timing</w:t>
      </w:r>
      <w:r w:rsidR="002061AB">
        <w:rPr>
          <w:rFonts w:hint="eastAsia"/>
          <w:sz w:val="20"/>
        </w:rPr>
        <w:t xml:space="preserve"> definition.</w:t>
      </w:r>
    </w:p>
    <w:p w:rsidR="002061AB" w:rsidRPr="002061AB" w:rsidRDefault="002061AB" w:rsidP="002061AB">
      <w:pPr>
        <w:spacing w:before="0" w:after="120"/>
        <w:jc w:val="left"/>
        <w:rPr>
          <w:b/>
          <w:sz w:val="20"/>
        </w:rPr>
      </w:pPr>
      <w:r w:rsidRPr="002061AB">
        <w:rPr>
          <w:rFonts w:hint="eastAsia"/>
          <w:b/>
          <w:sz w:val="20"/>
        </w:rPr>
        <w:t xml:space="preserve">Proposal 6: </w:t>
      </w:r>
      <w:r w:rsidRPr="002061AB">
        <w:rPr>
          <w:b/>
          <w:sz w:val="20"/>
        </w:rPr>
        <w:t>“N</w:t>
      </w:r>
      <w:r w:rsidRPr="002061AB">
        <w:rPr>
          <w:b/>
          <w:sz w:val="20"/>
          <w:vertAlign w:val="subscript"/>
        </w:rPr>
        <w:t>TA</w:t>
      </w:r>
      <w:proofErr w:type="gramStart"/>
      <w:r w:rsidRPr="002061AB">
        <w:rPr>
          <w:b/>
          <w:sz w:val="20"/>
          <w:vertAlign w:val="subscript"/>
        </w:rPr>
        <w:t>,UE</w:t>
      </w:r>
      <w:proofErr w:type="gramEnd"/>
      <w:r w:rsidRPr="002061AB">
        <w:rPr>
          <w:b/>
          <w:sz w:val="20"/>
          <w:vertAlign w:val="subscript"/>
        </w:rPr>
        <w:t>-specific</w:t>
      </w:r>
      <w:r w:rsidRPr="002061AB">
        <w:rPr>
          <w:b/>
          <w:sz w:val="20"/>
        </w:rPr>
        <w:t xml:space="preserve"> is UE self-estimated TA to pre-compensate for the service link delay”</w:t>
      </w:r>
      <w:r w:rsidRPr="002061AB">
        <w:rPr>
          <w:rFonts w:hint="eastAsia"/>
          <w:b/>
          <w:sz w:val="20"/>
        </w:rPr>
        <w:t xml:space="preserve"> should be included in </w:t>
      </w:r>
      <w:r w:rsidRPr="002061AB">
        <w:rPr>
          <w:b/>
          <w:sz w:val="20"/>
        </w:rPr>
        <w:t>UE transmit timing</w:t>
      </w:r>
      <w:r w:rsidRPr="002061AB">
        <w:rPr>
          <w:rFonts w:hint="eastAsia"/>
          <w:b/>
          <w:sz w:val="20"/>
        </w:rPr>
        <w:t xml:space="preserve"> definition.</w:t>
      </w:r>
    </w:p>
    <w:p w:rsidR="00D31A19" w:rsidRDefault="00D31A19" w:rsidP="002061AB">
      <w:pPr>
        <w:spacing w:before="0" w:after="120"/>
        <w:jc w:val="left"/>
        <w:rPr>
          <w:sz w:val="20"/>
        </w:rPr>
      </w:pPr>
    </w:p>
    <w:p w:rsidR="002061AB" w:rsidRDefault="00374E91" w:rsidP="002061AB">
      <w:pPr>
        <w:spacing w:before="0" w:after="120"/>
        <w:jc w:val="left"/>
        <w:rPr>
          <w:sz w:val="20"/>
        </w:rPr>
      </w:pPr>
      <w:r>
        <w:rPr>
          <w:sz w:val="20"/>
        </w:rPr>
        <w:t>I</w:t>
      </w:r>
      <w:r>
        <w:rPr>
          <w:rFonts w:hint="eastAsia"/>
          <w:sz w:val="20"/>
        </w:rPr>
        <w:t>t has two options in WF [1] for t</w:t>
      </w:r>
      <w:r w:rsidRPr="00374E91">
        <w:rPr>
          <w:sz w:val="20"/>
        </w:rPr>
        <w:t>he principle for gradual timing adjustment requirement</w:t>
      </w:r>
      <w:r w:rsidR="00B966F2">
        <w:rPr>
          <w:rFonts w:hint="eastAsia"/>
          <w:sz w:val="20"/>
        </w:rPr>
        <w:t xml:space="preserve">. </w:t>
      </w:r>
      <w:r w:rsidR="00B966F2">
        <w:rPr>
          <w:sz w:val="20"/>
        </w:rPr>
        <w:t>B</w:t>
      </w:r>
      <w:r w:rsidR="00B966F2">
        <w:rPr>
          <w:rFonts w:hint="eastAsia"/>
          <w:sz w:val="20"/>
        </w:rPr>
        <w:t xml:space="preserve">y our understanding, it is based </w:t>
      </w:r>
      <w:r w:rsidR="00023FF3">
        <w:rPr>
          <w:rFonts w:hint="eastAsia"/>
          <w:sz w:val="20"/>
        </w:rPr>
        <w:t xml:space="preserve">on </w:t>
      </w:r>
      <w:r w:rsidR="00B966F2">
        <w:rPr>
          <w:rFonts w:hint="eastAsia"/>
          <w:sz w:val="20"/>
        </w:rPr>
        <w:t>how RAN1/2 design</w:t>
      </w:r>
      <w:r w:rsidR="00023FF3">
        <w:rPr>
          <w:rFonts w:hint="eastAsia"/>
          <w:sz w:val="20"/>
        </w:rPr>
        <w:t xml:space="preserve"> </w:t>
      </w:r>
      <w:r w:rsidR="00B966F2" w:rsidRPr="002061AB">
        <w:rPr>
          <w:sz w:val="20"/>
        </w:rPr>
        <w:t xml:space="preserve">pre-compensate for the </w:t>
      </w:r>
      <w:r w:rsidR="00B966F2">
        <w:rPr>
          <w:rFonts w:hint="eastAsia"/>
          <w:sz w:val="20"/>
        </w:rPr>
        <w:t>feed</w:t>
      </w:r>
      <w:r w:rsidR="00023FF3">
        <w:rPr>
          <w:rFonts w:hint="eastAsia"/>
          <w:sz w:val="20"/>
        </w:rPr>
        <w:t>er</w:t>
      </w:r>
      <w:r w:rsidR="00B966F2" w:rsidRPr="002061AB">
        <w:rPr>
          <w:sz w:val="20"/>
        </w:rPr>
        <w:t xml:space="preserve"> link delay</w:t>
      </w:r>
      <w:r w:rsidR="00023FF3">
        <w:rPr>
          <w:rFonts w:hint="eastAsia"/>
          <w:sz w:val="20"/>
        </w:rPr>
        <w:t xml:space="preserve">. </w:t>
      </w:r>
      <w:r w:rsidR="00023FF3">
        <w:rPr>
          <w:sz w:val="20"/>
        </w:rPr>
        <w:t>I</w:t>
      </w:r>
      <w:r w:rsidR="00023FF3">
        <w:rPr>
          <w:rFonts w:hint="eastAsia"/>
          <w:sz w:val="20"/>
        </w:rPr>
        <w:t xml:space="preserve">f </w:t>
      </w:r>
      <w:proofErr w:type="spellStart"/>
      <w:r w:rsidR="00023FF3">
        <w:rPr>
          <w:rFonts w:hint="eastAsia"/>
          <w:sz w:val="20"/>
        </w:rPr>
        <w:t>gNB</w:t>
      </w:r>
      <w:proofErr w:type="spellEnd"/>
      <w:r w:rsidR="00023FF3">
        <w:rPr>
          <w:rFonts w:hint="eastAsia"/>
          <w:sz w:val="20"/>
        </w:rPr>
        <w:t xml:space="preserve"> can </w:t>
      </w:r>
      <w:r w:rsidR="00023FF3" w:rsidRPr="002061AB">
        <w:rPr>
          <w:sz w:val="20"/>
        </w:rPr>
        <w:t xml:space="preserve">pre-compensate for the </w:t>
      </w:r>
      <w:r w:rsidR="00023FF3">
        <w:rPr>
          <w:rFonts w:hint="eastAsia"/>
          <w:sz w:val="20"/>
        </w:rPr>
        <w:t>feeder</w:t>
      </w:r>
      <w:r w:rsidR="00023FF3" w:rsidRPr="002061AB">
        <w:rPr>
          <w:sz w:val="20"/>
        </w:rPr>
        <w:t xml:space="preserve"> link delay</w:t>
      </w:r>
      <w:r w:rsidR="00023FF3">
        <w:rPr>
          <w:rFonts w:hint="eastAsia"/>
          <w:sz w:val="20"/>
        </w:rPr>
        <w:t xml:space="preserve"> change and the transmit timing on satellite is unchanged,</w:t>
      </w:r>
      <w:r w:rsidR="00B966F2">
        <w:rPr>
          <w:rFonts w:hint="eastAsia"/>
          <w:sz w:val="20"/>
        </w:rPr>
        <w:t xml:space="preserve"> </w:t>
      </w:r>
      <w:r w:rsidR="00B966F2" w:rsidRPr="00B966F2">
        <w:rPr>
          <w:sz w:val="20"/>
        </w:rPr>
        <w:t>gradual timing adjustment requirement</w:t>
      </w:r>
      <w:r w:rsidR="00B966F2" w:rsidRPr="00B966F2">
        <w:rPr>
          <w:rFonts w:hint="eastAsia"/>
          <w:sz w:val="20"/>
        </w:rPr>
        <w:t xml:space="preserve"> </w:t>
      </w:r>
      <w:r w:rsidR="00B966F2">
        <w:rPr>
          <w:rFonts w:hint="eastAsia"/>
          <w:sz w:val="20"/>
        </w:rPr>
        <w:t>in current TN specification can be reused</w:t>
      </w:r>
      <w:r w:rsidR="002F4017">
        <w:rPr>
          <w:sz w:val="20"/>
        </w:rPr>
        <w:t>.</w:t>
      </w:r>
      <w:r w:rsidR="00B966F2">
        <w:rPr>
          <w:rFonts w:hint="eastAsia"/>
          <w:sz w:val="20"/>
        </w:rPr>
        <w:t xml:space="preserve"> </w:t>
      </w:r>
      <w:r w:rsidR="002F4017">
        <w:rPr>
          <w:sz w:val="20"/>
        </w:rPr>
        <w:t>O</w:t>
      </w:r>
      <w:r w:rsidR="00B966F2">
        <w:rPr>
          <w:sz w:val="20"/>
        </w:rPr>
        <w:t>therwise</w:t>
      </w:r>
      <w:r w:rsidR="00B966F2">
        <w:rPr>
          <w:rFonts w:hint="eastAsia"/>
          <w:sz w:val="20"/>
        </w:rPr>
        <w:t xml:space="preserve">, the reference timing of downlink will be changed very quickly, and the rate </w:t>
      </w:r>
      <w:r w:rsidR="00A0138A">
        <w:rPr>
          <w:rFonts w:hint="eastAsia"/>
          <w:sz w:val="20"/>
        </w:rPr>
        <w:t xml:space="preserve">of </w:t>
      </w:r>
      <w:r w:rsidR="00B966F2" w:rsidRPr="00B966F2">
        <w:rPr>
          <w:sz w:val="20"/>
        </w:rPr>
        <w:t>gradual timing adjustment requirement</w:t>
      </w:r>
      <w:r w:rsidR="00B966F2">
        <w:rPr>
          <w:rFonts w:hint="eastAsia"/>
          <w:sz w:val="20"/>
        </w:rPr>
        <w:t xml:space="preserve"> can be updated.</w:t>
      </w:r>
    </w:p>
    <w:p w:rsidR="002F4017" w:rsidRPr="00E13E17" w:rsidRDefault="002F4017" w:rsidP="002061AB">
      <w:pPr>
        <w:spacing w:before="0" w:after="120"/>
        <w:jc w:val="left"/>
        <w:rPr>
          <w:b/>
          <w:sz w:val="20"/>
        </w:rPr>
      </w:pPr>
      <w:r w:rsidRPr="00E13E17">
        <w:rPr>
          <w:rFonts w:hint="eastAsia"/>
          <w:b/>
          <w:sz w:val="20"/>
        </w:rPr>
        <w:t xml:space="preserve">Proposal 7: </w:t>
      </w:r>
      <w:r>
        <w:rPr>
          <w:b/>
          <w:sz w:val="20"/>
        </w:rPr>
        <w:t xml:space="preserve">The principle for gradual timing adjustment requirement depends on RAN1/2 design of how </w:t>
      </w:r>
      <w:proofErr w:type="spellStart"/>
      <w:r>
        <w:rPr>
          <w:b/>
          <w:sz w:val="20"/>
        </w:rPr>
        <w:t>gNB</w:t>
      </w:r>
      <w:proofErr w:type="spellEnd"/>
      <w:r>
        <w:rPr>
          <w:b/>
          <w:sz w:val="20"/>
        </w:rPr>
        <w:t xml:space="preserve"> pre-compensate for the feeder link delay. If </w:t>
      </w:r>
      <w:proofErr w:type="spellStart"/>
      <w:r>
        <w:rPr>
          <w:b/>
          <w:sz w:val="20"/>
        </w:rPr>
        <w:t>gNB</w:t>
      </w:r>
      <w:proofErr w:type="spellEnd"/>
      <w:r>
        <w:rPr>
          <w:b/>
          <w:sz w:val="20"/>
        </w:rPr>
        <w:t xml:space="preserve"> can pre-compensate for the feeder link delay change and the transmit timing on satellite is unchanged, gradual timing adjustment requirement can be reused. Otherwise, the rate of gradual timing adjustment requirement can be updated. </w:t>
      </w:r>
    </w:p>
    <w:p w:rsidR="00B966F2" w:rsidRPr="00023FF3" w:rsidRDefault="00B966F2" w:rsidP="002061AB">
      <w:pPr>
        <w:spacing w:before="0" w:after="120"/>
        <w:jc w:val="left"/>
        <w:rPr>
          <w:sz w:val="20"/>
        </w:rPr>
      </w:pPr>
    </w:p>
    <w:p w:rsidR="00E13E17" w:rsidRDefault="00E13E17" w:rsidP="002061AB">
      <w:pPr>
        <w:spacing w:before="0" w:after="120"/>
        <w:jc w:val="left"/>
        <w:rPr>
          <w:sz w:val="20"/>
        </w:rPr>
      </w:pPr>
      <w:proofErr w:type="gramStart"/>
      <w:r>
        <w:rPr>
          <w:sz w:val="20"/>
        </w:rPr>
        <w:t>I</w:t>
      </w:r>
      <w:r>
        <w:rPr>
          <w:rFonts w:hint="eastAsia"/>
          <w:sz w:val="20"/>
        </w:rPr>
        <w:t xml:space="preserve">f is FFS </w:t>
      </w:r>
      <w:r w:rsidRPr="00E13E17">
        <w:rPr>
          <w:sz w:val="20"/>
        </w:rPr>
        <w:t>whether to define different gradual timing adjustment requirements for different NTN topologies e.g. GEO, MEO, LEO.</w:t>
      </w:r>
      <w:proofErr w:type="gramEnd"/>
      <w:r>
        <w:rPr>
          <w:rFonts w:hint="eastAsia"/>
          <w:sz w:val="20"/>
        </w:rPr>
        <w:t xml:space="preserve"> </w:t>
      </w:r>
      <w:r>
        <w:rPr>
          <w:sz w:val="20"/>
        </w:rPr>
        <w:t>W</w:t>
      </w:r>
      <w:r>
        <w:rPr>
          <w:rFonts w:hint="eastAsia"/>
          <w:sz w:val="20"/>
        </w:rPr>
        <w:t xml:space="preserve">e think the UL transmit timing change rate is different for </w:t>
      </w:r>
      <w:r w:rsidRPr="00E13E17">
        <w:rPr>
          <w:sz w:val="20"/>
        </w:rPr>
        <w:t>different NTN topologies</w:t>
      </w:r>
      <w:r>
        <w:rPr>
          <w:rFonts w:hint="eastAsia"/>
          <w:sz w:val="20"/>
        </w:rPr>
        <w:t>, e.g. it is similar with TN system for GEO but is different for LEO.</w:t>
      </w:r>
    </w:p>
    <w:p w:rsidR="00E13E17" w:rsidRPr="00E13E17" w:rsidRDefault="00E13E17" w:rsidP="002061AB">
      <w:pPr>
        <w:spacing w:before="0" w:after="120"/>
        <w:jc w:val="left"/>
        <w:rPr>
          <w:b/>
          <w:sz w:val="20"/>
        </w:rPr>
      </w:pPr>
      <w:r w:rsidRPr="00E13E17">
        <w:rPr>
          <w:rFonts w:hint="eastAsia"/>
          <w:b/>
          <w:sz w:val="20"/>
        </w:rPr>
        <w:t xml:space="preserve">Proposal 8: </w:t>
      </w:r>
      <w:r w:rsidR="009A005B">
        <w:rPr>
          <w:b/>
          <w:sz w:val="20"/>
        </w:rPr>
        <w:t>D</w:t>
      </w:r>
      <w:r w:rsidRPr="00E13E17">
        <w:rPr>
          <w:b/>
          <w:sz w:val="20"/>
        </w:rPr>
        <w:t>efine different gradual timing adjustment requirements for different NTN topologies</w:t>
      </w:r>
      <w:r w:rsidRPr="00E13E17">
        <w:rPr>
          <w:rFonts w:hint="eastAsia"/>
          <w:b/>
          <w:sz w:val="20"/>
        </w:rPr>
        <w:t>.</w:t>
      </w:r>
    </w:p>
    <w:p w:rsidR="00B966F2" w:rsidRPr="00EE5C7B" w:rsidRDefault="00B966F2" w:rsidP="002061AB">
      <w:pPr>
        <w:spacing w:before="0" w:after="120"/>
        <w:jc w:val="left"/>
        <w:rPr>
          <w:sz w:val="20"/>
        </w:rPr>
      </w:pPr>
    </w:p>
    <w:p w:rsidR="00E13E17" w:rsidRDefault="00E13E17" w:rsidP="002061AB">
      <w:pPr>
        <w:spacing w:before="0" w:after="120"/>
        <w:jc w:val="left"/>
        <w:rPr>
          <w:sz w:val="20"/>
        </w:rPr>
      </w:pPr>
      <w:r>
        <w:rPr>
          <w:sz w:val="20"/>
        </w:rPr>
        <w:t>I</w:t>
      </w:r>
      <w:r>
        <w:rPr>
          <w:rFonts w:hint="eastAsia"/>
          <w:sz w:val="20"/>
        </w:rPr>
        <w:t xml:space="preserve">t is </w:t>
      </w:r>
      <w:r w:rsidRPr="00E13E17">
        <w:rPr>
          <w:sz w:val="20"/>
        </w:rPr>
        <w:t>FFS whether the maximum delay variation should be considered in the gradual timing adjustment requirement in NTN?</w:t>
      </w:r>
      <w:r>
        <w:rPr>
          <w:rFonts w:hint="eastAsia"/>
          <w:sz w:val="20"/>
        </w:rPr>
        <w:t xml:space="preserve"> </w:t>
      </w:r>
      <w:r>
        <w:rPr>
          <w:sz w:val="20"/>
        </w:rPr>
        <w:t>W</w:t>
      </w:r>
      <w:r>
        <w:rPr>
          <w:rFonts w:hint="eastAsia"/>
          <w:sz w:val="20"/>
        </w:rPr>
        <w:t xml:space="preserve">e think </w:t>
      </w:r>
      <w:r w:rsidRPr="00E13E17">
        <w:rPr>
          <w:sz w:val="20"/>
        </w:rPr>
        <w:t>the maximum delay variation should be considered in the gradual timing adjustment requirement in NTN</w:t>
      </w:r>
      <w:r>
        <w:rPr>
          <w:rFonts w:hint="eastAsia"/>
          <w:sz w:val="20"/>
        </w:rPr>
        <w:t xml:space="preserve"> when defined, i.e. </w:t>
      </w:r>
      <w:r w:rsidR="00A0138A" w:rsidRPr="00A0138A">
        <w:rPr>
          <w:sz w:val="20"/>
        </w:rPr>
        <w:t>the rate of gradual timing adjustment requirement</w:t>
      </w:r>
      <w:r w:rsidR="00A0138A">
        <w:rPr>
          <w:rFonts w:hint="eastAsia"/>
          <w:sz w:val="20"/>
        </w:rPr>
        <w:t xml:space="preserve"> should be defined base on this factor.</w:t>
      </w:r>
    </w:p>
    <w:p w:rsidR="00A0138A" w:rsidRPr="00A0138A" w:rsidRDefault="00A0138A" w:rsidP="002061AB">
      <w:pPr>
        <w:spacing w:before="0" w:after="120"/>
        <w:jc w:val="left"/>
        <w:rPr>
          <w:b/>
          <w:sz w:val="20"/>
        </w:rPr>
      </w:pPr>
      <w:r w:rsidRPr="00A0138A">
        <w:rPr>
          <w:b/>
          <w:sz w:val="20"/>
        </w:rPr>
        <w:t>P</w:t>
      </w:r>
      <w:r w:rsidRPr="00A0138A">
        <w:rPr>
          <w:rFonts w:hint="eastAsia"/>
          <w:b/>
          <w:sz w:val="20"/>
        </w:rPr>
        <w:t>roposal 9: T</w:t>
      </w:r>
      <w:r w:rsidRPr="00A0138A">
        <w:rPr>
          <w:b/>
          <w:sz w:val="20"/>
        </w:rPr>
        <w:t>he maximum delay variation should be considered in the gradual timing adjustment requirement in NTN</w:t>
      </w:r>
      <w:r w:rsidRPr="00A0138A">
        <w:rPr>
          <w:rFonts w:hint="eastAsia"/>
          <w:b/>
          <w:sz w:val="20"/>
        </w:rPr>
        <w:t>.</w:t>
      </w:r>
    </w:p>
    <w:p w:rsidR="00E13E17" w:rsidRDefault="00E13E17" w:rsidP="002061AB">
      <w:pPr>
        <w:spacing w:before="0" w:after="120"/>
        <w:jc w:val="left"/>
        <w:rPr>
          <w:sz w:val="20"/>
        </w:rPr>
      </w:pPr>
    </w:p>
    <w:p w:rsidR="00A0138A" w:rsidRDefault="00A0138A" w:rsidP="002061AB">
      <w:pPr>
        <w:spacing w:before="0" w:after="120"/>
        <w:jc w:val="left"/>
        <w:rPr>
          <w:sz w:val="20"/>
        </w:rPr>
      </w:pPr>
      <w:r>
        <w:rPr>
          <w:sz w:val="20"/>
        </w:rPr>
        <w:t>I</w:t>
      </w:r>
      <w:r>
        <w:rPr>
          <w:rFonts w:hint="eastAsia"/>
          <w:sz w:val="20"/>
        </w:rPr>
        <w:t xml:space="preserve">t is </w:t>
      </w:r>
      <w:r w:rsidRPr="00A0138A">
        <w:rPr>
          <w:sz w:val="20"/>
        </w:rPr>
        <w:t>FFS Whether the feeder link time drift should be considered in the gradual timing adjustment requirement in NTN</w:t>
      </w:r>
      <w:r>
        <w:rPr>
          <w:rFonts w:hint="eastAsia"/>
          <w:sz w:val="20"/>
        </w:rPr>
        <w:t xml:space="preserve">. </w:t>
      </w:r>
      <w:r w:rsidR="009A005B">
        <w:rPr>
          <w:sz w:val="20"/>
        </w:rPr>
        <w:t xml:space="preserve">According to the </w:t>
      </w:r>
      <w:r w:rsidR="00023FF3">
        <w:rPr>
          <w:rFonts w:hint="eastAsia"/>
          <w:sz w:val="20"/>
        </w:rPr>
        <w:t>discussion</w:t>
      </w:r>
      <w:r w:rsidR="009A005B">
        <w:rPr>
          <w:sz w:val="20"/>
        </w:rPr>
        <w:t xml:space="preserve"> above</w:t>
      </w:r>
      <w:r w:rsidR="00023FF3">
        <w:rPr>
          <w:rFonts w:hint="eastAsia"/>
          <w:sz w:val="20"/>
        </w:rPr>
        <w:t xml:space="preserve">, </w:t>
      </w:r>
      <w:r w:rsidR="00624FF2">
        <w:rPr>
          <w:rFonts w:hint="eastAsia"/>
          <w:sz w:val="20"/>
        </w:rPr>
        <w:t>i</w:t>
      </w:r>
      <w:r w:rsidR="00023FF3" w:rsidRPr="00023FF3">
        <w:rPr>
          <w:sz w:val="20"/>
        </w:rPr>
        <w:t xml:space="preserve">f </w:t>
      </w:r>
      <w:proofErr w:type="spellStart"/>
      <w:r w:rsidR="00023FF3" w:rsidRPr="00023FF3">
        <w:rPr>
          <w:sz w:val="20"/>
        </w:rPr>
        <w:t>gNB</w:t>
      </w:r>
      <w:proofErr w:type="spellEnd"/>
      <w:r w:rsidR="00023FF3" w:rsidRPr="00023FF3">
        <w:rPr>
          <w:sz w:val="20"/>
        </w:rPr>
        <w:t xml:space="preserve"> </w:t>
      </w:r>
      <w:r w:rsidR="009A005B">
        <w:rPr>
          <w:sz w:val="20"/>
        </w:rPr>
        <w:t>can’t</w:t>
      </w:r>
      <w:r w:rsidR="009A005B" w:rsidRPr="00023FF3">
        <w:rPr>
          <w:sz w:val="20"/>
        </w:rPr>
        <w:t xml:space="preserve"> </w:t>
      </w:r>
      <w:r w:rsidR="00023FF3" w:rsidRPr="00023FF3">
        <w:rPr>
          <w:sz w:val="20"/>
        </w:rPr>
        <w:t xml:space="preserve">pre-compensate for the feeder link delay change to make transmit timing on satellite is unchanged, </w:t>
      </w:r>
      <w:r w:rsidR="00624FF2" w:rsidRPr="00A0138A">
        <w:rPr>
          <w:sz w:val="20"/>
        </w:rPr>
        <w:t>the feeder link time drift should be considered in the gradual timing adjustment requirement in NTN</w:t>
      </w:r>
      <w:r w:rsidR="00023FF3" w:rsidRPr="00023FF3">
        <w:rPr>
          <w:sz w:val="20"/>
        </w:rPr>
        <w:t>.</w:t>
      </w:r>
    </w:p>
    <w:p w:rsidR="00A0138A" w:rsidRPr="00624FF2" w:rsidRDefault="00624FF2" w:rsidP="002061AB">
      <w:pPr>
        <w:spacing w:before="0" w:after="120"/>
        <w:jc w:val="left"/>
        <w:rPr>
          <w:b/>
          <w:sz w:val="20"/>
        </w:rPr>
      </w:pPr>
      <w:r w:rsidRPr="00624FF2">
        <w:rPr>
          <w:b/>
          <w:sz w:val="20"/>
        </w:rPr>
        <w:t>O</w:t>
      </w:r>
      <w:r w:rsidRPr="00624FF2">
        <w:rPr>
          <w:rFonts w:hint="eastAsia"/>
          <w:b/>
          <w:sz w:val="20"/>
        </w:rPr>
        <w:t>bservation: I</w:t>
      </w:r>
      <w:r w:rsidRPr="00624FF2">
        <w:rPr>
          <w:b/>
          <w:sz w:val="20"/>
        </w:rPr>
        <w:t xml:space="preserve">f </w:t>
      </w:r>
      <w:proofErr w:type="spellStart"/>
      <w:r w:rsidRPr="00624FF2">
        <w:rPr>
          <w:b/>
          <w:sz w:val="20"/>
        </w:rPr>
        <w:t>gNB</w:t>
      </w:r>
      <w:proofErr w:type="spellEnd"/>
      <w:r w:rsidRPr="00624FF2">
        <w:rPr>
          <w:b/>
          <w:sz w:val="20"/>
        </w:rPr>
        <w:t xml:space="preserve"> </w:t>
      </w:r>
      <w:r w:rsidR="009A005B">
        <w:rPr>
          <w:b/>
          <w:sz w:val="20"/>
        </w:rPr>
        <w:t>can’t</w:t>
      </w:r>
      <w:r w:rsidR="009A005B" w:rsidRPr="00624FF2">
        <w:rPr>
          <w:b/>
          <w:sz w:val="20"/>
        </w:rPr>
        <w:t xml:space="preserve"> </w:t>
      </w:r>
      <w:r w:rsidRPr="00624FF2">
        <w:rPr>
          <w:b/>
          <w:sz w:val="20"/>
        </w:rPr>
        <w:t>pre-compensate for the feeder link delay change to make transmit timing on satellite is unchanged, the feeder link time drift should be considered in the gradual timing adjustment requirement in NTN.</w:t>
      </w:r>
    </w:p>
    <w:p w:rsidR="00E13E17" w:rsidRDefault="00E13E17" w:rsidP="002061AB">
      <w:pPr>
        <w:spacing w:before="0" w:after="120"/>
        <w:jc w:val="left"/>
        <w:rPr>
          <w:sz w:val="20"/>
        </w:rPr>
      </w:pPr>
    </w:p>
    <w:p w:rsidR="00624FF2" w:rsidRDefault="00624FF2" w:rsidP="002061AB">
      <w:pPr>
        <w:spacing w:before="0" w:after="120"/>
        <w:jc w:val="left"/>
        <w:rPr>
          <w:sz w:val="20"/>
        </w:rPr>
      </w:pPr>
      <w:r>
        <w:rPr>
          <w:sz w:val="20"/>
        </w:rPr>
        <w:t>T</w:t>
      </w:r>
      <w:r>
        <w:rPr>
          <w:rFonts w:hint="eastAsia"/>
          <w:sz w:val="20"/>
        </w:rPr>
        <w:t xml:space="preserve">here are two options for </w:t>
      </w:r>
      <w:r w:rsidRPr="00624FF2">
        <w:rPr>
          <w:sz w:val="20"/>
        </w:rPr>
        <w:t>UE behaviour for gradual timing adjustment for NTN UE</w:t>
      </w:r>
      <w:r>
        <w:rPr>
          <w:rFonts w:hint="eastAsia"/>
          <w:sz w:val="20"/>
        </w:rPr>
        <w:t xml:space="preserve"> in WF [1]:</w:t>
      </w:r>
    </w:p>
    <w:p w:rsidR="00624FF2" w:rsidRPr="00624FF2" w:rsidRDefault="00624FF2" w:rsidP="00624FF2">
      <w:pPr>
        <w:pStyle w:val="aff0"/>
        <w:numPr>
          <w:ilvl w:val="0"/>
          <w:numId w:val="22"/>
        </w:numPr>
        <w:tabs>
          <w:tab w:val="clear" w:pos="720"/>
        </w:tabs>
        <w:snapToGrid w:val="0"/>
        <w:spacing w:beforeLines="10" w:before="24" w:afterLines="10" w:after="24"/>
        <w:ind w:left="680" w:hanging="340"/>
        <w:rPr>
          <w:sz w:val="20"/>
        </w:rPr>
      </w:pPr>
      <w:r w:rsidRPr="00624FF2">
        <w:rPr>
          <w:rFonts w:hint="eastAsia"/>
          <w:sz w:val="20"/>
        </w:rPr>
        <w:t>O</w:t>
      </w:r>
      <w:r w:rsidRPr="00624FF2">
        <w:rPr>
          <w:sz w:val="20"/>
        </w:rPr>
        <w:t>ption 1: UE performs timing adjustment for downlink reception timing drifting and UE specific TA change separately.</w:t>
      </w:r>
    </w:p>
    <w:p w:rsidR="00624FF2" w:rsidRPr="00624FF2" w:rsidRDefault="00624FF2" w:rsidP="00624FF2">
      <w:pPr>
        <w:pStyle w:val="aff0"/>
        <w:numPr>
          <w:ilvl w:val="0"/>
          <w:numId w:val="22"/>
        </w:numPr>
        <w:tabs>
          <w:tab w:val="clear" w:pos="720"/>
        </w:tabs>
        <w:snapToGrid w:val="0"/>
        <w:spacing w:beforeLines="10" w:before="24" w:afterLines="10" w:after="24"/>
        <w:ind w:left="680" w:hanging="340"/>
        <w:rPr>
          <w:sz w:val="20"/>
        </w:rPr>
      </w:pPr>
      <w:r w:rsidRPr="00624FF2">
        <w:rPr>
          <w:rFonts w:hint="eastAsia"/>
          <w:sz w:val="20"/>
        </w:rPr>
        <w:t>O</w:t>
      </w:r>
      <w:r w:rsidRPr="00624FF2">
        <w:rPr>
          <w:sz w:val="20"/>
        </w:rPr>
        <w:t>ption 2: UE performs timing adjustment with combining downlink reception timing drifting and UE specific TA change as one adjustment.</w:t>
      </w:r>
    </w:p>
    <w:p w:rsidR="00624FF2" w:rsidRDefault="00624FF2" w:rsidP="002061AB">
      <w:pPr>
        <w:spacing w:before="0" w:after="120"/>
        <w:jc w:val="left"/>
        <w:rPr>
          <w:sz w:val="20"/>
        </w:rPr>
      </w:pPr>
      <w:r>
        <w:rPr>
          <w:rFonts w:hint="eastAsia"/>
          <w:sz w:val="20"/>
        </w:rPr>
        <w:lastRenderedPageBreak/>
        <w:t xml:space="preserve">We </w:t>
      </w:r>
      <w:r w:rsidR="009C44DB">
        <w:rPr>
          <w:sz w:val="20"/>
        </w:rPr>
        <w:t>support</w:t>
      </w:r>
      <w:r>
        <w:rPr>
          <w:rFonts w:hint="eastAsia"/>
          <w:sz w:val="20"/>
        </w:rPr>
        <w:t xml:space="preserve"> option 1, i.e. </w:t>
      </w:r>
      <w:r w:rsidRPr="00624FF2">
        <w:rPr>
          <w:sz w:val="20"/>
        </w:rPr>
        <w:t>UE performs timing adjustment for downlink reception timing drifting and UE specific TA change separately</w:t>
      </w:r>
      <w:r>
        <w:rPr>
          <w:rFonts w:hint="eastAsia"/>
          <w:sz w:val="20"/>
        </w:rPr>
        <w:t xml:space="preserve">. </w:t>
      </w:r>
      <w:r w:rsidRPr="00624FF2">
        <w:rPr>
          <w:sz w:val="20"/>
        </w:rPr>
        <w:t>UE specific TA change</w:t>
      </w:r>
      <w:r>
        <w:rPr>
          <w:rFonts w:hint="eastAsia"/>
          <w:sz w:val="20"/>
        </w:rPr>
        <w:t xml:space="preserve"> is calcu</w:t>
      </w:r>
      <w:r w:rsidR="001D227A">
        <w:rPr>
          <w:rFonts w:hint="eastAsia"/>
          <w:sz w:val="20"/>
        </w:rPr>
        <w:t>late</w:t>
      </w:r>
      <w:r w:rsidR="009C44DB">
        <w:rPr>
          <w:sz w:val="20"/>
        </w:rPr>
        <w:t>d</w:t>
      </w:r>
      <w:r w:rsidR="001D227A">
        <w:rPr>
          <w:rFonts w:hint="eastAsia"/>
          <w:sz w:val="20"/>
        </w:rPr>
        <w:t xml:space="preserve"> by UE implementation and can be set every slot. </w:t>
      </w:r>
      <w:r w:rsidR="001D227A">
        <w:rPr>
          <w:sz w:val="20"/>
        </w:rPr>
        <w:t>F</w:t>
      </w:r>
      <w:r w:rsidR="001D227A">
        <w:rPr>
          <w:rFonts w:hint="eastAsia"/>
          <w:sz w:val="20"/>
        </w:rPr>
        <w:t xml:space="preserve">or </w:t>
      </w:r>
      <w:r w:rsidR="001D227A" w:rsidRPr="001D227A">
        <w:rPr>
          <w:sz w:val="20"/>
        </w:rPr>
        <w:t>timing adjustment for downlink reception timing drifting</w:t>
      </w:r>
      <w:r w:rsidR="001D227A">
        <w:rPr>
          <w:rFonts w:hint="eastAsia"/>
          <w:sz w:val="20"/>
        </w:rPr>
        <w:t xml:space="preserve">, UE will meet </w:t>
      </w:r>
      <w:r w:rsidR="001D227A" w:rsidRPr="001D227A">
        <w:rPr>
          <w:sz w:val="20"/>
        </w:rPr>
        <w:t>the gradual timing adjustment requirement</w:t>
      </w:r>
      <w:r w:rsidR="001D227A">
        <w:rPr>
          <w:rFonts w:hint="eastAsia"/>
          <w:sz w:val="20"/>
        </w:rPr>
        <w:t>.</w:t>
      </w:r>
    </w:p>
    <w:p w:rsidR="00624FF2" w:rsidRPr="001D227A" w:rsidRDefault="001D227A" w:rsidP="002061AB">
      <w:pPr>
        <w:spacing w:before="0" w:after="120"/>
        <w:jc w:val="left"/>
        <w:rPr>
          <w:b/>
          <w:sz w:val="20"/>
        </w:rPr>
      </w:pPr>
      <w:r w:rsidRPr="001D227A">
        <w:rPr>
          <w:rFonts w:hint="eastAsia"/>
          <w:b/>
          <w:sz w:val="20"/>
        </w:rPr>
        <w:t xml:space="preserve">Proposal 10: </w:t>
      </w:r>
      <w:r w:rsidRPr="001D227A">
        <w:rPr>
          <w:b/>
          <w:sz w:val="20"/>
        </w:rPr>
        <w:t>UE performs timing adjustment for downlink reception timing drifting and UE specific TA change separately</w:t>
      </w:r>
      <w:r w:rsidRPr="001D227A">
        <w:rPr>
          <w:rFonts w:hint="eastAsia"/>
          <w:b/>
          <w:sz w:val="20"/>
        </w:rPr>
        <w:t>.</w:t>
      </w:r>
    </w:p>
    <w:p w:rsidR="001D227A" w:rsidRDefault="001D227A" w:rsidP="002061AB">
      <w:pPr>
        <w:spacing w:before="0" w:after="120"/>
        <w:jc w:val="left"/>
        <w:rPr>
          <w:sz w:val="20"/>
        </w:rPr>
      </w:pPr>
    </w:p>
    <w:p w:rsidR="001D227A" w:rsidRDefault="001D227A" w:rsidP="002061AB">
      <w:pPr>
        <w:spacing w:before="0" w:after="120"/>
        <w:jc w:val="left"/>
        <w:rPr>
          <w:sz w:val="20"/>
        </w:rPr>
      </w:pPr>
      <w:r>
        <w:rPr>
          <w:sz w:val="20"/>
        </w:rPr>
        <w:t>I</w:t>
      </w:r>
      <w:r>
        <w:rPr>
          <w:rFonts w:hint="eastAsia"/>
          <w:sz w:val="20"/>
        </w:rPr>
        <w:t xml:space="preserve">t is </w:t>
      </w:r>
      <w:r w:rsidR="009C44DB">
        <w:rPr>
          <w:rFonts w:hint="eastAsia"/>
          <w:sz w:val="20"/>
        </w:rPr>
        <w:t>FF</w:t>
      </w:r>
      <w:r w:rsidR="009C44DB">
        <w:rPr>
          <w:sz w:val="20"/>
        </w:rPr>
        <w:t>S</w:t>
      </w:r>
      <w:r w:rsidR="009C44DB" w:rsidRPr="001D227A">
        <w:t xml:space="preserve"> </w:t>
      </w:r>
      <w:r w:rsidRPr="001D227A">
        <w:rPr>
          <w:sz w:val="20"/>
        </w:rPr>
        <w:t>whether</w:t>
      </w:r>
      <w:r w:rsidRPr="001D227A">
        <w:t xml:space="preserve"> </w:t>
      </w:r>
      <w:r>
        <w:rPr>
          <w:rFonts w:hint="eastAsia"/>
        </w:rPr>
        <w:t>t</w:t>
      </w:r>
      <w:r w:rsidRPr="001D227A">
        <w:rPr>
          <w:sz w:val="20"/>
        </w:rPr>
        <w:t>he existing TN gradual timing adjustment requirement can be applied for GEO scenarios.</w:t>
      </w:r>
      <w:r>
        <w:rPr>
          <w:rFonts w:hint="eastAsia"/>
          <w:sz w:val="20"/>
        </w:rPr>
        <w:t xml:space="preserve"> </w:t>
      </w:r>
      <w:r>
        <w:rPr>
          <w:sz w:val="20"/>
        </w:rPr>
        <w:t>A</w:t>
      </w:r>
      <w:r>
        <w:rPr>
          <w:rFonts w:hint="eastAsia"/>
          <w:sz w:val="20"/>
        </w:rPr>
        <w:t>s above discussion, we have following proposal.</w:t>
      </w:r>
    </w:p>
    <w:p w:rsidR="00624FF2" w:rsidRPr="001D227A" w:rsidRDefault="001D227A" w:rsidP="002061AB">
      <w:pPr>
        <w:spacing w:before="0" w:after="120"/>
        <w:jc w:val="left"/>
        <w:rPr>
          <w:b/>
          <w:sz w:val="20"/>
        </w:rPr>
      </w:pPr>
      <w:r w:rsidRPr="001D227A">
        <w:rPr>
          <w:rFonts w:hint="eastAsia"/>
          <w:b/>
          <w:sz w:val="20"/>
        </w:rPr>
        <w:t>Proposal 11: T</w:t>
      </w:r>
      <w:r w:rsidRPr="001D227A">
        <w:rPr>
          <w:b/>
          <w:sz w:val="20"/>
        </w:rPr>
        <w:t>he existing TN gradual timing adjustment requirement can be applied</w:t>
      </w:r>
      <w:r w:rsidRPr="001D227A">
        <w:rPr>
          <w:rFonts w:hint="eastAsia"/>
          <w:b/>
          <w:sz w:val="20"/>
        </w:rPr>
        <w:t xml:space="preserve"> for GEO scenarios.</w:t>
      </w:r>
    </w:p>
    <w:p w:rsidR="00624FF2" w:rsidRDefault="00624FF2" w:rsidP="002061AB">
      <w:pPr>
        <w:spacing w:before="0" w:after="120"/>
        <w:jc w:val="left"/>
        <w:rPr>
          <w:sz w:val="20"/>
        </w:rPr>
      </w:pPr>
    </w:p>
    <w:p w:rsidR="00C01972" w:rsidRPr="00A455C0" w:rsidRDefault="00C01972" w:rsidP="00C0197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C01972" w:rsidRDefault="00C01972" w:rsidP="00C01972">
      <w:pPr>
        <w:spacing w:before="0" w:after="120"/>
        <w:jc w:val="left"/>
        <w:rPr>
          <w:sz w:val="20"/>
        </w:rPr>
      </w:pPr>
      <w:r>
        <w:rPr>
          <w:sz w:val="20"/>
        </w:rPr>
        <w:t>T</w:t>
      </w:r>
      <w:r>
        <w:rPr>
          <w:rFonts w:hint="eastAsia"/>
          <w:sz w:val="20"/>
        </w:rPr>
        <w:t xml:space="preserve">his document discussed the topic of </w:t>
      </w:r>
      <w:r w:rsidR="007E687D">
        <w:rPr>
          <w:rFonts w:hint="eastAsia"/>
          <w:sz w:val="20"/>
        </w:rPr>
        <w:t>timing requirements</w:t>
      </w:r>
      <w:r w:rsidR="00750CF6">
        <w:rPr>
          <w:rFonts w:hint="eastAsia"/>
          <w:sz w:val="20"/>
        </w:rPr>
        <w:t xml:space="preserve"> </w:t>
      </w:r>
      <w:r w:rsidR="00AC6DB5">
        <w:rPr>
          <w:sz w:val="20"/>
        </w:rPr>
        <w:t xml:space="preserve">in NTN </w:t>
      </w:r>
      <w:r>
        <w:rPr>
          <w:rFonts w:hint="eastAsia"/>
          <w:sz w:val="20"/>
        </w:rPr>
        <w:t xml:space="preserve">and presented </w:t>
      </w:r>
      <w:r>
        <w:rPr>
          <w:sz w:val="20"/>
        </w:rPr>
        <w:t>our proposals as below</w:t>
      </w:r>
      <w:r>
        <w:rPr>
          <w:rFonts w:hint="eastAsia"/>
          <w:sz w:val="20"/>
        </w:rPr>
        <w:t>:</w:t>
      </w:r>
    </w:p>
    <w:p w:rsidR="00EE5C7B" w:rsidRPr="00EE7F82" w:rsidRDefault="00AC6DB5" w:rsidP="00EE5C7B">
      <w:pPr>
        <w:spacing w:before="0" w:after="120"/>
        <w:jc w:val="left"/>
        <w:rPr>
          <w:b/>
          <w:sz w:val="20"/>
        </w:rPr>
      </w:pPr>
      <w:r w:rsidRPr="00EE7F82">
        <w:rPr>
          <w:b/>
          <w:sz w:val="20"/>
        </w:rPr>
        <w:t>P</w:t>
      </w:r>
      <w:r w:rsidRPr="00EE7F82">
        <w:rPr>
          <w:rFonts w:hint="eastAsia"/>
          <w:b/>
          <w:sz w:val="20"/>
        </w:rPr>
        <w:t xml:space="preserve">roposal 1: The </w:t>
      </w:r>
      <w:proofErr w:type="spellStart"/>
      <w:r w:rsidRPr="00EE7F82">
        <w:rPr>
          <w:b/>
          <w:sz w:val="20"/>
        </w:rPr>
        <w:t>T</w:t>
      </w:r>
      <w:r w:rsidRPr="00EE7F82">
        <w:rPr>
          <w:b/>
          <w:sz w:val="20"/>
          <w:vertAlign w:val="subscript"/>
        </w:rPr>
        <w:t>e_GNSS</w:t>
      </w:r>
      <w:proofErr w:type="spellEnd"/>
      <w:r w:rsidRPr="00EE7F82">
        <w:rPr>
          <w:b/>
          <w:sz w:val="20"/>
        </w:rPr>
        <w:t xml:space="preserve"> </w:t>
      </w:r>
      <w:r w:rsidRPr="00EE7F82">
        <w:rPr>
          <w:rFonts w:hint="eastAsia"/>
          <w:b/>
          <w:sz w:val="20"/>
        </w:rPr>
        <w:t>and</w:t>
      </w:r>
      <w:r w:rsidRPr="00EE7F82">
        <w:rPr>
          <w:b/>
          <w:sz w:val="20"/>
        </w:rPr>
        <w:t xml:space="preserve"> </w:t>
      </w:r>
      <w:proofErr w:type="spellStart"/>
      <w:r w:rsidRPr="00EE7F82">
        <w:rPr>
          <w:b/>
          <w:sz w:val="20"/>
        </w:rPr>
        <w:t>T</w:t>
      </w:r>
      <w:r w:rsidRPr="00EE7F82">
        <w:rPr>
          <w:b/>
          <w:sz w:val="20"/>
          <w:vertAlign w:val="subscript"/>
        </w:rPr>
        <w:t>e_SAT</w:t>
      </w:r>
      <w:proofErr w:type="spellEnd"/>
      <w:r w:rsidRPr="00EE7F82">
        <w:rPr>
          <w:rFonts w:hint="eastAsia"/>
          <w:b/>
          <w:sz w:val="20"/>
        </w:rPr>
        <w:t xml:space="preserve"> should equal </w:t>
      </w:r>
      <w:r>
        <w:rPr>
          <w:b/>
          <w:sz w:val="20"/>
        </w:rPr>
        <w:t>2*</w:t>
      </w:r>
      <w:r w:rsidRPr="00EE7F82">
        <w:rPr>
          <w:rFonts w:hint="eastAsia"/>
          <w:b/>
          <w:sz w:val="20"/>
        </w:rPr>
        <w:t xml:space="preserve"> (</w:t>
      </w:r>
      <w:r w:rsidRPr="00EE7F82">
        <w:rPr>
          <w:b/>
          <w:sz w:val="20"/>
        </w:rPr>
        <w:t>GNSS positioning accuracy</w:t>
      </w:r>
      <w:r w:rsidRPr="00EE7F82">
        <w:rPr>
          <w:rFonts w:hint="eastAsia"/>
          <w:b/>
          <w:sz w:val="20"/>
        </w:rPr>
        <w:t xml:space="preserve">/c) and </w:t>
      </w:r>
      <w:r>
        <w:rPr>
          <w:rFonts w:hint="eastAsia"/>
          <w:b/>
          <w:sz w:val="20"/>
        </w:rPr>
        <w:t>2*</w:t>
      </w:r>
      <w:r w:rsidRPr="00EE7F82">
        <w:rPr>
          <w:rFonts w:hint="eastAsia"/>
          <w:b/>
          <w:sz w:val="20"/>
        </w:rPr>
        <w:t>(</w:t>
      </w:r>
      <w:r w:rsidRPr="00EE7F82">
        <w:rPr>
          <w:b/>
          <w:sz w:val="20"/>
        </w:rPr>
        <w:t>serving-satellite position estimation error</w:t>
      </w:r>
      <w:r w:rsidRPr="00EE7F82">
        <w:rPr>
          <w:rFonts w:hint="eastAsia"/>
          <w:b/>
          <w:sz w:val="20"/>
        </w:rPr>
        <w:t>/c).</w:t>
      </w:r>
    </w:p>
    <w:p w:rsidR="00EE5C7B" w:rsidRPr="008D6A2C" w:rsidRDefault="00EE5C7B" w:rsidP="00EE5C7B">
      <w:pPr>
        <w:spacing w:before="0" w:after="120"/>
        <w:jc w:val="left"/>
        <w:rPr>
          <w:b/>
          <w:sz w:val="20"/>
        </w:rPr>
      </w:pPr>
      <w:r w:rsidRPr="008D6A2C">
        <w:rPr>
          <w:rFonts w:hint="eastAsia"/>
          <w:b/>
          <w:sz w:val="20"/>
        </w:rPr>
        <w:t xml:space="preserve">Proposal 2: The equation of </w:t>
      </w:r>
      <w:proofErr w:type="spellStart"/>
      <w:r w:rsidRPr="008D6A2C">
        <w:rPr>
          <w:b/>
          <w:sz w:val="20"/>
        </w:rPr>
        <w:t>T</w:t>
      </w:r>
      <w:r w:rsidRPr="008D6A2C">
        <w:rPr>
          <w:b/>
          <w:sz w:val="20"/>
          <w:vertAlign w:val="subscript"/>
        </w:rPr>
        <w:t>e_NTN</w:t>
      </w:r>
      <w:proofErr w:type="spellEnd"/>
      <w:r w:rsidRPr="008D6A2C">
        <w:rPr>
          <w:b/>
          <w:sz w:val="20"/>
        </w:rPr>
        <w:t xml:space="preserve"> = </w:t>
      </w:r>
      <w:proofErr w:type="spellStart"/>
      <w:r w:rsidRPr="008D6A2C">
        <w:rPr>
          <w:b/>
          <w:sz w:val="20"/>
        </w:rPr>
        <w:t>T</w:t>
      </w:r>
      <w:r w:rsidRPr="008D6A2C">
        <w:rPr>
          <w:b/>
          <w:sz w:val="20"/>
          <w:vertAlign w:val="subscript"/>
        </w:rPr>
        <w:t>e</w:t>
      </w:r>
      <w:proofErr w:type="spellEnd"/>
      <w:r w:rsidRPr="008D6A2C">
        <w:rPr>
          <w:b/>
          <w:sz w:val="20"/>
        </w:rPr>
        <w:t xml:space="preserve"> + </w:t>
      </w:r>
      <w:proofErr w:type="spellStart"/>
      <w:r w:rsidRPr="008D6A2C">
        <w:rPr>
          <w:b/>
          <w:sz w:val="20"/>
        </w:rPr>
        <w:t>T</w:t>
      </w:r>
      <w:r w:rsidRPr="008D6A2C">
        <w:rPr>
          <w:b/>
          <w:sz w:val="20"/>
          <w:vertAlign w:val="subscript"/>
        </w:rPr>
        <w:t>e_GNSS</w:t>
      </w:r>
      <w:proofErr w:type="spellEnd"/>
      <w:r w:rsidRPr="008D6A2C">
        <w:rPr>
          <w:b/>
          <w:sz w:val="20"/>
        </w:rPr>
        <w:t xml:space="preserve"> + </w:t>
      </w:r>
      <w:proofErr w:type="spellStart"/>
      <w:r w:rsidRPr="008D6A2C">
        <w:rPr>
          <w:b/>
          <w:sz w:val="20"/>
        </w:rPr>
        <w:t>T</w:t>
      </w:r>
      <w:r w:rsidRPr="008D6A2C">
        <w:rPr>
          <w:b/>
          <w:sz w:val="20"/>
          <w:vertAlign w:val="subscript"/>
        </w:rPr>
        <w:t>e_SAT</w:t>
      </w:r>
      <w:proofErr w:type="spellEnd"/>
      <w:r w:rsidRPr="008D6A2C">
        <w:rPr>
          <w:rFonts w:hint="eastAsia"/>
          <w:b/>
          <w:sz w:val="20"/>
        </w:rPr>
        <w:t xml:space="preserve"> isn</w:t>
      </w:r>
      <w:r w:rsidRPr="008D6A2C">
        <w:rPr>
          <w:b/>
          <w:sz w:val="20"/>
        </w:rPr>
        <w:t>’</w:t>
      </w:r>
      <w:r w:rsidRPr="008D6A2C">
        <w:rPr>
          <w:rFonts w:hint="eastAsia"/>
          <w:b/>
          <w:sz w:val="20"/>
        </w:rPr>
        <w:t xml:space="preserve">t included in specification, and </w:t>
      </w:r>
      <w:r w:rsidRPr="008D6A2C">
        <w:rPr>
          <w:b/>
          <w:sz w:val="20"/>
        </w:rPr>
        <w:t xml:space="preserve">only </w:t>
      </w:r>
      <w:proofErr w:type="spellStart"/>
      <w:r w:rsidRPr="008D6A2C">
        <w:rPr>
          <w:b/>
          <w:sz w:val="20"/>
        </w:rPr>
        <w:t>T</w:t>
      </w:r>
      <w:r w:rsidRPr="008D6A2C">
        <w:rPr>
          <w:b/>
          <w:sz w:val="20"/>
          <w:vertAlign w:val="subscript"/>
        </w:rPr>
        <w:t>e_NTN</w:t>
      </w:r>
      <w:proofErr w:type="spellEnd"/>
      <w:r w:rsidRPr="008D6A2C">
        <w:rPr>
          <w:b/>
          <w:sz w:val="20"/>
        </w:rPr>
        <w:t xml:space="preserve"> values</w:t>
      </w:r>
      <w:r w:rsidRPr="008D6A2C">
        <w:rPr>
          <w:rFonts w:hint="eastAsia"/>
          <w:b/>
          <w:sz w:val="20"/>
        </w:rPr>
        <w:t xml:space="preserve"> </w:t>
      </w:r>
      <w:r w:rsidR="00AC6DB5">
        <w:rPr>
          <w:b/>
          <w:sz w:val="20"/>
        </w:rPr>
        <w:t>are</w:t>
      </w:r>
      <w:r w:rsidRPr="008D6A2C">
        <w:rPr>
          <w:rFonts w:hint="eastAsia"/>
          <w:b/>
          <w:sz w:val="20"/>
        </w:rPr>
        <w:t xml:space="preserve"> specified in specification.</w:t>
      </w:r>
    </w:p>
    <w:p w:rsidR="00EE5C7B" w:rsidRPr="006A22F7" w:rsidRDefault="00EE5C7B" w:rsidP="00EE5C7B">
      <w:pPr>
        <w:spacing w:before="0" w:after="120"/>
        <w:jc w:val="left"/>
        <w:rPr>
          <w:b/>
          <w:sz w:val="20"/>
        </w:rPr>
      </w:pPr>
      <w:r w:rsidRPr="006A22F7">
        <w:rPr>
          <w:rFonts w:hint="eastAsia"/>
          <w:b/>
          <w:sz w:val="20"/>
        </w:rPr>
        <w:t xml:space="preserve">Proposal 3: Only one GNSS accuracy </w:t>
      </w:r>
      <w:r w:rsidRPr="006A22F7">
        <w:rPr>
          <w:b/>
          <w:sz w:val="20"/>
        </w:rPr>
        <w:t>assumption</w:t>
      </w:r>
      <w:r w:rsidRPr="006A22F7">
        <w:rPr>
          <w:rFonts w:hint="eastAsia"/>
          <w:b/>
          <w:sz w:val="20"/>
        </w:rPr>
        <w:t xml:space="preserve"> for timing requirements is preferable.</w:t>
      </w:r>
    </w:p>
    <w:p w:rsidR="00EE5C7B" w:rsidRPr="00656966" w:rsidRDefault="00EE5C7B" w:rsidP="00EE5C7B">
      <w:pPr>
        <w:spacing w:before="0" w:after="120"/>
        <w:jc w:val="left"/>
        <w:rPr>
          <w:b/>
          <w:sz w:val="20"/>
        </w:rPr>
      </w:pPr>
      <w:r w:rsidRPr="00656966">
        <w:rPr>
          <w:rFonts w:hint="eastAsia"/>
          <w:b/>
          <w:sz w:val="20"/>
        </w:rPr>
        <w:t xml:space="preserve">Proposal 4: </w:t>
      </w:r>
      <w:proofErr w:type="spellStart"/>
      <w:r w:rsidRPr="00656966">
        <w:rPr>
          <w:b/>
          <w:sz w:val="20"/>
        </w:rPr>
        <w:t>T</w:t>
      </w:r>
      <w:r w:rsidRPr="00656966">
        <w:rPr>
          <w:b/>
          <w:sz w:val="20"/>
          <w:vertAlign w:val="subscript"/>
        </w:rPr>
        <w:t>e_SAT</w:t>
      </w:r>
      <w:proofErr w:type="spellEnd"/>
      <w:r w:rsidRPr="00656966">
        <w:rPr>
          <w:b/>
          <w:sz w:val="20"/>
        </w:rPr>
        <w:t xml:space="preserve"> is the error from calculation model used by UE side</w:t>
      </w:r>
      <w:r w:rsidRPr="00656966">
        <w:rPr>
          <w:rFonts w:hint="eastAsia"/>
          <w:b/>
          <w:sz w:val="20"/>
        </w:rPr>
        <w:t>.</w:t>
      </w:r>
    </w:p>
    <w:p w:rsidR="00EE5C7B" w:rsidRPr="002061AB" w:rsidRDefault="00EE5C7B" w:rsidP="00EE5C7B">
      <w:pPr>
        <w:spacing w:before="0" w:after="120"/>
        <w:jc w:val="left"/>
        <w:rPr>
          <w:b/>
          <w:sz w:val="20"/>
        </w:rPr>
      </w:pPr>
      <w:r w:rsidRPr="002061AB">
        <w:rPr>
          <w:rFonts w:hint="eastAsia"/>
          <w:b/>
          <w:sz w:val="20"/>
        </w:rPr>
        <w:t xml:space="preserve">Proposal 5: CP/3 of </w:t>
      </w:r>
      <w:r w:rsidRPr="002061AB">
        <w:rPr>
          <w:b/>
          <w:sz w:val="20"/>
        </w:rPr>
        <w:t>max tolerance for NTN UL timing error</w:t>
      </w:r>
      <w:r w:rsidRPr="002061AB">
        <w:rPr>
          <w:rFonts w:hint="eastAsia"/>
          <w:b/>
          <w:sz w:val="20"/>
        </w:rPr>
        <w:t xml:space="preserve"> </w:t>
      </w:r>
      <w:r>
        <w:rPr>
          <w:rFonts w:hint="eastAsia"/>
          <w:b/>
          <w:sz w:val="20"/>
        </w:rPr>
        <w:t xml:space="preserve">may be </w:t>
      </w:r>
      <w:r w:rsidR="00135EEF">
        <w:rPr>
          <w:b/>
          <w:sz w:val="20"/>
        </w:rPr>
        <w:t>appropriate</w:t>
      </w:r>
      <w:r>
        <w:rPr>
          <w:rFonts w:hint="eastAsia"/>
          <w:b/>
          <w:sz w:val="20"/>
        </w:rPr>
        <w:t xml:space="preserve"> for all SCS</w:t>
      </w:r>
      <w:r w:rsidRPr="002061AB">
        <w:rPr>
          <w:rFonts w:hint="eastAsia"/>
          <w:b/>
          <w:sz w:val="20"/>
        </w:rPr>
        <w:t>.</w:t>
      </w:r>
    </w:p>
    <w:p w:rsidR="00EE5C7B" w:rsidRPr="002061AB" w:rsidRDefault="00EE5C7B" w:rsidP="00EE5C7B">
      <w:pPr>
        <w:spacing w:before="0" w:after="120"/>
        <w:jc w:val="left"/>
        <w:rPr>
          <w:b/>
          <w:sz w:val="20"/>
        </w:rPr>
      </w:pPr>
      <w:r w:rsidRPr="002061AB">
        <w:rPr>
          <w:rFonts w:hint="eastAsia"/>
          <w:b/>
          <w:sz w:val="20"/>
        </w:rPr>
        <w:t xml:space="preserve">Proposal 6: </w:t>
      </w:r>
      <w:r w:rsidRPr="002061AB">
        <w:rPr>
          <w:b/>
          <w:sz w:val="20"/>
        </w:rPr>
        <w:t>“N</w:t>
      </w:r>
      <w:r w:rsidRPr="002061AB">
        <w:rPr>
          <w:b/>
          <w:sz w:val="20"/>
          <w:vertAlign w:val="subscript"/>
        </w:rPr>
        <w:t>TA</w:t>
      </w:r>
      <w:proofErr w:type="gramStart"/>
      <w:r w:rsidRPr="002061AB">
        <w:rPr>
          <w:b/>
          <w:sz w:val="20"/>
          <w:vertAlign w:val="subscript"/>
        </w:rPr>
        <w:t>,UE</w:t>
      </w:r>
      <w:proofErr w:type="gramEnd"/>
      <w:r w:rsidRPr="002061AB">
        <w:rPr>
          <w:b/>
          <w:sz w:val="20"/>
          <w:vertAlign w:val="subscript"/>
        </w:rPr>
        <w:t>-specific</w:t>
      </w:r>
      <w:r w:rsidRPr="002061AB">
        <w:rPr>
          <w:b/>
          <w:sz w:val="20"/>
        </w:rPr>
        <w:t xml:space="preserve"> is UE self-estimated TA to pre-compensate for the service link delay”</w:t>
      </w:r>
      <w:r w:rsidRPr="002061AB">
        <w:rPr>
          <w:rFonts w:hint="eastAsia"/>
          <w:b/>
          <w:sz w:val="20"/>
        </w:rPr>
        <w:t xml:space="preserve"> should be included in </w:t>
      </w:r>
      <w:r w:rsidRPr="002061AB">
        <w:rPr>
          <w:b/>
          <w:sz w:val="20"/>
        </w:rPr>
        <w:t>UE transmit timing</w:t>
      </w:r>
      <w:r w:rsidRPr="002061AB">
        <w:rPr>
          <w:rFonts w:hint="eastAsia"/>
          <w:b/>
          <w:sz w:val="20"/>
        </w:rPr>
        <w:t xml:space="preserve"> definition.</w:t>
      </w:r>
    </w:p>
    <w:p w:rsidR="00EE5C7B" w:rsidRPr="00E13E17" w:rsidRDefault="002F4017" w:rsidP="00EE5C7B">
      <w:pPr>
        <w:spacing w:before="0" w:after="120"/>
        <w:jc w:val="left"/>
        <w:rPr>
          <w:b/>
          <w:sz w:val="20"/>
        </w:rPr>
      </w:pPr>
      <w:r w:rsidRPr="00E13E17">
        <w:rPr>
          <w:rFonts w:hint="eastAsia"/>
          <w:b/>
          <w:sz w:val="20"/>
        </w:rPr>
        <w:t xml:space="preserve">Proposal 7: </w:t>
      </w:r>
      <w:r>
        <w:rPr>
          <w:b/>
          <w:sz w:val="20"/>
        </w:rPr>
        <w:t xml:space="preserve">The principle for gradual timing adjustment requirement depends on RAN1/2 design of how </w:t>
      </w:r>
      <w:proofErr w:type="spellStart"/>
      <w:r>
        <w:rPr>
          <w:b/>
          <w:sz w:val="20"/>
        </w:rPr>
        <w:t>gNB</w:t>
      </w:r>
      <w:proofErr w:type="spellEnd"/>
      <w:r>
        <w:rPr>
          <w:b/>
          <w:sz w:val="20"/>
        </w:rPr>
        <w:t xml:space="preserve"> pre-compensate for the feeder link delay. If </w:t>
      </w:r>
      <w:proofErr w:type="spellStart"/>
      <w:r>
        <w:rPr>
          <w:b/>
          <w:sz w:val="20"/>
        </w:rPr>
        <w:t>gNB</w:t>
      </w:r>
      <w:proofErr w:type="spellEnd"/>
      <w:r>
        <w:rPr>
          <w:b/>
          <w:sz w:val="20"/>
        </w:rPr>
        <w:t xml:space="preserve"> can pre-compensate for the feeder link delay change and the transmit timing on satellite is unchanged, gradual timing adjustment requirement can be reused. Otherwise, the rate of gradual timing adjustment requirement can be updated.</w:t>
      </w:r>
    </w:p>
    <w:p w:rsidR="00EE5C7B" w:rsidRPr="00E13E17" w:rsidRDefault="00EE5C7B" w:rsidP="00EE5C7B">
      <w:pPr>
        <w:spacing w:before="0" w:after="120"/>
        <w:jc w:val="left"/>
        <w:rPr>
          <w:b/>
          <w:sz w:val="20"/>
        </w:rPr>
      </w:pPr>
      <w:r w:rsidRPr="00E13E17">
        <w:rPr>
          <w:rFonts w:hint="eastAsia"/>
          <w:b/>
          <w:sz w:val="20"/>
        </w:rPr>
        <w:t xml:space="preserve">Proposal 8: </w:t>
      </w:r>
      <w:r w:rsidR="009A005B">
        <w:rPr>
          <w:b/>
          <w:sz w:val="20"/>
        </w:rPr>
        <w:t>D</w:t>
      </w:r>
      <w:r w:rsidRPr="00E13E17">
        <w:rPr>
          <w:b/>
          <w:sz w:val="20"/>
        </w:rPr>
        <w:t>efine different gradual timing adjustment requirements for different NTN topologies</w:t>
      </w:r>
      <w:r w:rsidRPr="00E13E17">
        <w:rPr>
          <w:rFonts w:hint="eastAsia"/>
          <w:b/>
          <w:sz w:val="20"/>
        </w:rPr>
        <w:t>.</w:t>
      </w:r>
    </w:p>
    <w:p w:rsidR="00EE5C7B" w:rsidRPr="00A0138A" w:rsidRDefault="00EE5C7B" w:rsidP="00EE5C7B">
      <w:pPr>
        <w:spacing w:before="0" w:after="120"/>
        <w:jc w:val="left"/>
        <w:rPr>
          <w:b/>
          <w:sz w:val="20"/>
        </w:rPr>
      </w:pPr>
      <w:r w:rsidRPr="00A0138A">
        <w:rPr>
          <w:b/>
          <w:sz w:val="20"/>
        </w:rPr>
        <w:t>P</w:t>
      </w:r>
      <w:r w:rsidRPr="00A0138A">
        <w:rPr>
          <w:rFonts w:hint="eastAsia"/>
          <w:b/>
          <w:sz w:val="20"/>
        </w:rPr>
        <w:t>roposal 9: T</w:t>
      </w:r>
      <w:r w:rsidRPr="00A0138A">
        <w:rPr>
          <w:b/>
          <w:sz w:val="20"/>
        </w:rPr>
        <w:t>he maximum delay variation should be considered in the gradual timing adjustment requirement in NTN</w:t>
      </w:r>
      <w:r w:rsidRPr="00A0138A">
        <w:rPr>
          <w:rFonts w:hint="eastAsia"/>
          <w:b/>
          <w:sz w:val="20"/>
        </w:rPr>
        <w:t>.</w:t>
      </w:r>
    </w:p>
    <w:p w:rsidR="00EE5C7B" w:rsidRPr="00624FF2" w:rsidRDefault="00EE5C7B" w:rsidP="00EE5C7B">
      <w:pPr>
        <w:spacing w:before="0" w:after="120"/>
        <w:jc w:val="left"/>
        <w:rPr>
          <w:b/>
          <w:sz w:val="20"/>
        </w:rPr>
      </w:pPr>
      <w:r w:rsidRPr="00624FF2">
        <w:rPr>
          <w:b/>
          <w:sz w:val="20"/>
        </w:rPr>
        <w:t>O</w:t>
      </w:r>
      <w:r w:rsidRPr="00624FF2">
        <w:rPr>
          <w:rFonts w:hint="eastAsia"/>
          <w:b/>
          <w:sz w:val="20"/>
        </w:rPr>
        <w:t>bservation: I</w:t>
      </w:r>
      <w:r w:rsidRPr="00624FF2">
        <w:rPr>
          <w:b/>
          <w:sz w:val="20"/>
        </w:rPr>
        <w:t xml:space="preserve">f </w:t>
      </w:r>
      <w:proofErr w:type="spellStart"/>
      <w:r w:rsidRPr="00624FF2">
        <w:rPr>
          <w:b/>
          <w:sz w:val="20"/>
        </w:rPr>
        <w:t>gNB</w:t>
      </w:r>
      <w:proofErr w:type="spellEnd"/>
      <w:r w:rsidRPr="00624FF2">
        <w:rPr>
          <w:b/>
          <w:sz w:val="20"/>
        </w:rPr>
        <w:t xml:space="preserve"> </w:t>
      </w:r>
      <w:r w:rsidR="009A005B">
        <w:rPr>
          <w:b/>
          <w:sz w:val="20"/>
        </w:rPr>
        <w:t>can’t</w:t>
      </w:r>
      <w:r w:rsidR="009A005B" w:rsidRPr="00624FF2">
        <w:rPr>
          <w:b/>
          <w:sz w:val="20"/>
        </w:rPr>
        <w:t xml:space="preserve"> </w:t>
      </w:r>
      <w:r w:rsidRPr="00624FF2">
        <w:rPr>
          <w:b/>
          <w:sz w:val="20"/>
        </w:rPr>
        <w:t>pre-compensate for the feeder link delay change to make transmit timing on satellite is unchanged, the feeder link time drift should be considered in the gradual timing adjustment requirement in NTN.</w:t>
      </w:r>
    </w:p>
    <w:p w:rsidR="00EE5C7B" w:rsidRPr="001D227A" w:rsidRDefault="00EE5C7B" w:rsidP="00EE5C7B">
      <w:pPr>
        <w:spacing w:before="0" w:after="120"/>
        <w:jc w:val="left"/>
        <w:rPr>
          <w:b/>
          <w:sz w:val="20"/>
        </w:rPr>
      </w:pPr>
      <w:r w:rsidRPr="001D227A">
        <w:rPr>
          <w:rFonts w:hint="eastAsia"/>
          <w:b/>
          <w:sz w:val="20"/>
        </w:rPr>
        <w:t xml:space="preserve">Proposal 10: </w:t>
      </w:r>
      <w:r w:rsidRPr="001D227A">
        <w:rPr>
          <w:b/>
          <w:sz w:val="20"/>
        </w:rPr>
        <w:t>UE performs timing adjustment for downlink reception timing drifting and UE specific TA change separately</w:t>
      </w:r>
      <w:r w:rsidRPr="001D227A">
        <w:rPr>
          <w:rFonts w:hint="eastAsia"/>
          <w:b/>
          <w:sz w:val="20"/>
        </w:rPr>
        <w:t>.</w:t>
      </w:r>
    </w:p>
    <w:p w:rsidR="00EE5C7B" w:rsidRPr="001D227A" w:rsidRDefault="00EE5C7B" w:rsidP="00EE5C7B">
      <w:pPr>
        <w:spacing w:before="0" w:after="120"/>
        <w:jc w:val="left"/>
        <w:rPr>
          <w:b/>
          <w:sz w:val="20"/>
        </w:rPr>
      </w:pPr>
      <w:r w:rsidRPr="001D227A">
        <w:rPr>
          <w:rFonts w:hint="eastAsia"/>
          <w:b/>
          <w:sz w:val="20"/>
        </w:rPr>
        <w:t>Proposal 11: T</w:t>
      </w:r>
      <w:r w:rsidRPr="001D227A">
        <w:rPr>
          <w:b/>
          <w:sz w:val="20"/>
        </w:rPr>
        <w:t>he existing TN gradual timing adjustment requirement can be applied</w:t>
      </w:r>
      <w:r w:rsidRPr="001D227A">
        <w:rPr>
          <w:rFonts w:hint="eastAsia"/>
          <w:b/>
          <w:sz w:val="20"/>
        </w:rPr>
        <w:t xml:space="preserve"> for GEO scenarios.</w:t>
      </w:r>
    </w:p>
    <w:p w:rsidR="00C01972" w:rsidRPr="00EE5C7B" w:rsidRDefault="00C01972" w:rsidP="002D6CA0">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F459B1" w:rsidRPr="00F459B1">
        <w:rPr>
          <w:sz w:val="20"/>
        </w:rPr>
        <w:t>R4-2115346</w:t>
      </w:r>
      <w:r w:rsidR="00F459B1">
        <w:rPr>
          <w:rFonts w:hint="eastAsia"/>
          <w:sz w:val="20"/>
        </w:rPr>
        <w:t xml:space="preserve">, </w:t>
      </w:r>
      <w:r w:rsidR="00F459B1" w:rsidRPr="00F459B1">
        <w:rPr>
          <w:sz w:val="20"/>
        </w:rPr>
        <w:t>WF on timing requirements for NR NTN</w:t>
      </w:r>
      <w:r w:rsidR="00F459B1">
        <w:rPr>
          <w:rFonts w:hint="eastAsia"/>
          <w:sz w:val="20"/>
        </w:rPr>
        <w:t xml:space="preserve">, </w:t>
      </w:r>
      <w:r w:rsidR="00F459B1" w:rsidRPr="00F459B1">
        <w:rPr>
          <w:sz w:val="20"/>
        </w:rPr>
        <w:t>Xiaomi</w:t>
      </w:r>
    </w:p>
    <w:p w:rsidR="00280084" w:rsidRPr="002D6CA0" w:rsidRDefault="00280084" w:rsidP="00E13E17">
      <w:pPr>
        <w:pStyle w:val="ab"/>
        <w:ind w:left="540" w:hangingChars="270" w:hanging="540"/>
        <w:rPr>
          <w:sz w:val="20"/>
        </w:rPr>
      </w:pPr>
    </w:p>
    <w:sectPr w:rsidR="00280084" w:rsidRPr="002D6CA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608" w:rsidRDefault="00DE7608" w:rsidP="0095591C">
      <w:pPr>
        <w:spacing w:after="60"/>
        <w:ind w:left="210"/>
      </w:pPr>
      <w:r>
        <w:separator/>
      </w:r>
    </w:p>
    <w:p w:rsidR="00DE7608" w:rsidRDefault="00DE7608"/>
  </w:endnote>
  <w:endnote w:type="continuationSeparator" w:id="0">
    <w:p w:rsidR="00DE7608" w:rsidRDefault="00DE7608" w:rsidP="0095591C">
      <w:pPr>
        <w:spacing w:after="60"/>
        <w:ind w:left="210"/>
      </w:pPr>
      <w:r>
        <w:continuationSeparator/>
      </w:r>
    </w:p>
    <w:p w:rsidR="00DE7608" w:rsidRDefault="00DE7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6F2" w:rsidRDefault="00B966F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F7B1A">
      <w:t>3</w:t>
    </w:r>
    <w:r>
      <w:fldChar w:fldCharType="end"/>
    </w:r>
  </w:p>
  <w:p w:rsidR="00B966F2" w:rsidRDefault="00B966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608" w:rsidRDefault="00DE7608" w:rsidP="0095591C">
      <w:pPr>
        <w:spacing w:after="60"/>
        <w:ind w:left="210"/>
      </w:pPr>
      <w:r>
        <w:separator/>
      </w:r>
    </w:p>
    <w:p w:rsidR="00DE7608" w:rsidRDefault="00DE7608"/>
  </w:footnote>
  <w:footnote w:type="continuationSeparator" w:id="0">
    <w:p w:rsidR="00DE7608" w:rsidRDefault="00DE7608" w:rsidP="0095591C">
      <w:pPr>
        <w:spacing w:after="60"/>
        <w:ind w:left="210"/>
      </w:pPr>
      <w:r>
        <w:continuationSeparator/>
      </w:r>
    </w:p>
    <w:p w:rsidR="00DE7608" w:rsidRDefault="00DE76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6F2" w:rsidRDefault="00B966F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966F2" w:rsidRDefault="00B966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3.3pt;height:74.8pt" o:bullet="t">
        <v:imagedata r:id="rId1" o:title=""/>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A124FF"/>
    <w:multiLevelType w:val="multilevel"/>
    <w:tmpl w:val="1E2039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4F92B86"/>
    <w:multiLevelType w:val="hybridMultilevel"/>
    <w:tmpl w:val="CC68548C"/>
    <w:lvl w:ilvl="0" w:tplc="4CAE42A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2"/>
  </w:num>
  <w:num w:numId="4">
    <w:abstractNumId w:val="12"/>
  </w:num>
  <w:num w:numId="5">
    <w:abstractNumId w:val="7"/>
  </w:num>
  <w:num w:numId="6">
    <w:abstractNumId w:val="19"/>
  </w:num>
  <w:num w:numId="7">
    <w:abstractNumId w:val="4"/>
  </w:num>
  <w:num w:numId="8">
    <w:abstractNumId w:val="13"/>
  </w:num>
  <w:num w:numId="9">
    <w:abstractNumId w:val="9"/>
  </w:num>
  <w:num w:numId="10">
    <w:abstractNumId w:val="17"/>
  </w:num>
  <w:num w:numId="11">
    <w:abstractNumId w:val="20"/>
  </w:num>
  <w:num w:numId="12">
    <w:abstractNumId w:val="21"/>
  </w:num>
  <w:num w:numId="13">
    <w:abstractNumId w:val="10"/>
  </w:num>
  <w:num w:numId="14">
    <w:abstractNumId w:val="11"/>
  </w:num>
  <w:num w:numId="15">
    <w:abstractNumId w:val="8"/>
  </w:num>
  <w:num w:numId="16">
    <w:abstractNumId w:val="16"/>
  </w:num>
  <w:num w:numId="17">
    <w:abstractNumId w:val="0"/>
  </w:num>
  <w:num w:numId="18">
    <w:abstractNumId w:val="6"/>
  </w:num>
  <w:num w:numId="19">
    <w:abstractNumId w:val="3"/>
  </w:num>
  <w:num w:numId="20">
    <w:abstractNumId w:val="1"/>
  </w:num>
  <w:num w:numId="21">
    <w:abstractNumId w:val="15"/>
  </w:num>
  <w:num w:numId="2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0C"/>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3FF3"/>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81E"/>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74E"/>
    <w:rsid w:val="00064AD2"/>
    <w:rsid w:val="00064BBF"/>
    <w:rsid w:val="00065196"/>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B0E"/>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28D"/>
    <w:rsid w:val="0011564F"/>
    <w:rsid w:val="00115BCF"/>
    <w:rsid w:val="00115E4E"/>
    <w:rsid w:val="0011653B"/>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011"/>
    <w:rsid w:val="001303FC"/>
    <w:rsid w:val="00130E2A"/>
    <w:rsid w:val="00132D9E"/>
    <w:rsid w:val="00132F45"/>
    <w:rsid w:val="00133A7D"/>
    <w:rsid w:val="00133BEE"/>
    <w:rsid w:val="00133F99"/>
    <w:rsid w:val="0013443E"/>
    <w:rsid w:val="001346AD"/>
    <w:rsid w:val="00135AED"/>
    <w:rsid w:val="00135CF4"/>
    <w:rsid w:val="00135D28"/>
    <w:rsid w:val="00135EEF"/>
    <w:rsid w:val="001365BD"/>
    <w:rsid w:val="001369B2"/>
    <w:rsid w:val="00136E75"/>
    <w:rsid w:val="00137148"/>
    <w:rsid w:val="00137E8F"/>
    <w:rsid w:val="0014008E"/>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B84"/>
    <w:rsid w:val="00177E27"/>
    <w:rsid w:val="001800ED"/>
    <w:rsid w:val="001801B1"/>
    <w:rsid w:val="00180B1D"/>
    <w:rsid w:val="001818F5"/>
    <w:rsid w:val="001824DC"/>
    <w:rsid w:val="0018284D"/>
    <w:rsid w:val="00182A33"/>
    <w:rsid w:val="00182CB9"/>
    <w:rsid w:val="00183510"/>
    <w:rsid w:val="0018383B"/>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1E9"/>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27A"/>
    <w:rsid w:val="001D2EA8"/>
    <w:rsid w:val="001D3D1E"/>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1AB"/>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602"/>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017"/>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45D6"/>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577"/>
    <w:rsid w:val="00324E91"/>
    <w:rsid w:val="00325E1A"/>
    <w:rsid w:val="003260D3"/>
    <w:rsid w:val="003272D6"/>
    <w:rsid w:val="00327447"/>
    <w:rsid w:val="003275E4"/>
    <w:rsid w:val="003304BC"/>
    <w:rsid w:val="00330DA2"/>
    <w:rsid w:val="003316B9"/>
    <w:rsid w:val="00331A97"/>
    <w:rsid w:val="00331B95"/>
    <w:rsid w:val="0033208F"/>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5E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4E91"/>
    <w:rsid w:val="00375343"/>
    <w:rsid w:val="00375653"/>
    <w:rsid w:val="00375A80"/>
    <w:rsid w:val="00375CC9"/>
    <w:rsid w:val="00375D1B"/>
    <w:rsid w:val="00375ED7"/>
    <w:rsid w:val="00376188"/>
    <w:rsid w:val="00376CA3"/>
    <w:rsid w:val="00376F17"/>
    <w:rsid w:val="0038020B"/>
    <w:rsid w:val="003804A9"/>
    <w:rsid w:val="00380537"/>
    <w:rsid w:val="00380B63"/>
    <w:rsid w:val="00381A7A"/>
    <w:rsid w:val="003824F1"/>
    <w:rsid w:val="003829A5"/>
    <w:rsid w:val="00382A6B"/>
    <w:rsid w:val="00382E70"/>
    <w:rsid w:val="00382EEE"/>
    <w:rsid w:val="0038315A"/>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C7352"/>
    <w:rsid w:val="003D039A"/>
    <w:rsid w:val="003D04AD"/>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8C5"/>
    <w:rsid w:val="003E496C"/>
    <w:rsid w:val="003E5609"/>
    <w:rsid w:val="003E5ECD"/>
    <w:rsid w:val="003E69A8"/>
    <w:rsid w:val="003E6BFC"/>
    <w:rsid w:val="003E7060"/>
    <w:rsid w:val="003E723D"/>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3F7B59"/>
    <w:rsid w:val="0040036F"/>
    <w:rsid w:val="00400C15"/>
    <w:rsid w:val="00400F53"/>
    <w:rsid w:val="00401334"/>
    <w:rsid w:val="00401700"/>
    <w:rsid w:val="00401C92"/>
    <w:rsid w:val="00402093"/>
    <w:rsid w:val="0040371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927"/>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95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803"/>
    <w:rsid w:val="00461D62"/>
    <w:rsid w:val="00462927"/>
    <w:rsid w:val="00462955"/>
    <w:rsid w:val="00462987"/>
    <w:rsid w:val="004647B1"/>
    <w:rsid w:val="00464BAE"/>
    <w:rsid w:val="00464F6F"/>
    <w:rsid w:val="004659BA"/>
    <w:rsid w:val="00465B13"/>
    <w:rsid w:val="00465D9A"/>
    <w:rsid w:val="004669C7"/>
    <w:rsid w:val="004669DE"/>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76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343C"/>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4CC"/>
    <w:rsid w:val="004A37BF"/>
    <w:rsid w:val="004A40E0"/>
    <w:rsid w:val="004A4756"/>
    <w:rsid w:val="004A4938"/>
    <w:rsid w:val="004A4A5A"/>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606"/>
    <w:rsid w:val="004B68A4"/>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4DB"/>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5E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78"/>
    <w:rsid w:val="005333A6"/>
    <w:rsid w:val="00533645"/>
    <w:rsid w:val="005343FE"/>
    <w:rsid w:val="0053460C"/>
    <w:rsid w:val="00534C96"/>
    <w:rsid w:val="00535C7E"/>
    <w:rsid w:val="00535D99"/>
    <w:rsid w:val="00535EA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DC2"/>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7AC"/>
    <w:rsid w:val="0059791B"/>
    <w:rsid w:val="005A00F8"/>
    <w:rsid w:val="005A02EA"/>
    <w:rsid w:val="005A0552"/>
    <w:rsid w:val="005A0879"/>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4FFF"/>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218"/>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D3E"/>
    <w:rsid w:val="00623FDC"/>
    <w:rsid w:val="006243C7"/>
    <w:rsid w:val="00624B21"/>
    <w:rsid w:val="00624FF2"/>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966"/>
    <w:rsid w:val="00656A0A"/>
    <w:rsid w:val="00657757"/>
    <w:rsid w:val="00657E6A"/>
    <w:rsid w:val="006600BD"/>
    <w:rsid w:val="0066119F"/>
    <w:rsid w:val="0066179C"/>
    <w:rsid w:val="00661BF2"/>
    <w:rsid w:val="00662CC7"/>
    <w:rsid w:val="006633D0"/>
    <w:rsid w:val="00663566"/>
    <w:rsid w:val="006640FC"/>
    <w:rsid w:val="006641AC"/>
    <w:rsid w:val="00664D46"/>
    <w:rsid w:val="006655B8"/>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CEB"/>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2F7"/>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107"/>
    <w:rsid w:val="006C66FF"/>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27C"/>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19E"/>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0CF6"/>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384"/>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2EC3"/>
    <w:rsid w:val="007E354E"/>
    <w:rsid w:val="007E3825"/>
    <w:rsid w:val="007E3FDB"/>
    <w:rsid w:val="007E45B0"/>
    <w:rsid w:val="007E4A3F"/>
    <w:rsid w:val="007E4BA0"/>
    <w:rsid w:val="007E5D83"/>
    <w:rsid w:val="007E6024"/>
    <w:rsid w:val="007E687D"/>
    <w:rsid w:val="007E7689"/>
    <w:rsid w:val="007E7877"/>
    <w:rsid w:val="007E7962"/>
    <w:rsid w:val="007F09DD"/>
    <w:rsid w:val="007F0B88"/>
    <w:rsid w:val="007F0C04"/>
    <w:rsid w:val="007F109A"/>
    <w:rsid w:val="007F1928"/>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1646"/>
    <w:rsid w:val="00822729"/>
    <w:rsid w:val="008232A5"/>
    <w:rsid w:val="0082416C"/>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2ED"/>
    <w:rsid w:val="008425AC"/>
    <w:rsid w:val="008425FC"/>
    <w:rsid w:val="00842908"/>
    <w:rsid w:val="00842FBF"/>
    <w:rsid w:val="008431A6"/>
    <w:rsid w:val="0084338C"/>
    <w:rsid w:val="00843B48"/>
    <w:rsid w:val="00843E77"/>
    <w:rsid w:val="00843EFC"/>
    <w:rsid w:val="00843F25"/>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13A"/>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5434"/>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100"/>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4E00"/>
    <w:rsid w:val="008B57F3"/>
    <w:rsid w:val="008B594A"/>
    <w:rsid w:val="008B5A51"/>
    <w:rsid w:val="008B5C1B"/>
    <w:rsid w:val="008B6637"/>
    <w:rsid w:val="008B6742"/>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A2C"/>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D62"/>
    <w:rsid w:val="00922EE1"/>
    <w:rsid w:val="00923467"/>
    <w:rsid w:val="009234FB"/>
    <w:rsid w:val="0092374B"/>
    <w:rsid w:val="0092467F"/>
    <w:rsid w:val="00924A87"/>
    <w:rsid w:val="0092596A"/>
    <w:rsid w:val="00925A25"/>
    <w:rsid w:val="009264BE"/>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89F"/>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1088"/>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05B"/>
    <w:rsid w:val="009A0113"/>
    <w:rsid w:val="009A08EE"/>
    <w:rsid w:val="009A1622"/>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4DB"/>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2E5"/>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38A"/>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2F3"/>
    <w:rsid w:val="00A94888"/>
    <w:rsid w:val="00A951BA"/>
    <w:rsid w:val="00A956CF"/>
    <w:rsid w:val="00A95772"/>
    <w:rsid w:val="00A9671F"/>
    <w:rsid w:val="00A96CDA"/>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714"/>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B5"/>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6F2"/>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11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9CA"/>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1972"/>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15"/>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BB"/>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5D79"/>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738"/>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5FA1"/>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0EA2"/>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BAB"/>
    <w:rsid w:val="00D00D04"/>
    <w:rsid w:val="00D0114F"/>
    <w:rsid w:val="00D0167A"/>
    <w:rsid w:val="00D017CD"/>
    <w:rsid w:val="00D02149"/>
    <w:rsid w:val="00D0233B"/>
    <w:rsid w:val="00D026F6"/>
    <w:rsid w:val="00D026FB"/>
    <w:rsid w:val="00D02D6C"/>
    <w:rsid w:val="00D02DA2"/>
    <w:rsid w:val="00D03056"/>
    <w:rsid w:val="00D0329D"/>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152B"/>
    <w:rsid w:val="00D31A19"/>
    <w:rsid w:val="00D3218D"/>
    <w:rsid w:val="00D321F0"/>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039"/>
    <w:rsid w:val="00D671F6"/>
    <w:rsid w:val="00D67752"/>
    <w:rsid w:val="00D700C6"/>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222"/>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9D9"/>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5D4A"/>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784"/>
    <w:rsid w:val="00DE700B"/>
    <w:rsid w:val="00DE7608"/>
    <w:rsid w:val="00DE7771"/>
    <w:rsid w:val="00DE794C"/>
    <w:rsid w:val="00DE7A50"/>
    <w:rsid w:val="00DF0608"/>
    <w:rsid w:val="00DF086A"/>
    <w:rsid w:val="00DF1C22"/>
    <w:rsid w:val="00DF2005"/>
    <w:rsid w:val="00DF27D0"/>
    <w:rsid w:val="00DF27E9"/>
    <w:rsid w:val="00DF28C1"/>
    <w:rsid w:val="00DF2B6C"/>
    <w:rsid w:val="00DF3065"/>
    <w:rsid w:val="00DF3097"/>
    <w:rsid w:val="00DF3757"/>
    <w:rsid w:val="00DF4DAE"/>
    <w:rsid w:val="00DF63AA"/>
    <w:rsid w:val="00DF6534"/>
    <w:rsid w:val="00DF6E61"/>
    <w:rsid w:val="00DF6FD0"/>
    <w:rsid w:val="00DF76B7"/>
    <w:rsid w:val="00DF7B1A"/>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6FE"/>
    <w:rsid w:val="00E067C1"/>
    <w:rsid w:val="00E07649"/>
    <w:rsid w:val="00E07949"/>
    <w:rsid w:val="00E07E95"/>
    <w:rsid w:val="00E11482"/>
    <w:rsid w:val="00E119AB"/>
    <w:rsid w:val="00E11D29"/>
    <w:rsid w:val="00E12239"/>
    <w:rsid w:val="00E12464"/>
    <w:rsid w:val="00E1260E"/>
    <w:rsid w:val="00E12DF4"/>
    <w:rsid w:val="00E13C1F"/>
    <w:rsid w:val="00E13DD6"/>
    <w:rsid w:val="00E13E17"/>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6B"/>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854"/>
    <w:rsid w:val="00E76189"/>
    <w:rsid w:val="00E767AF"/>
    <w:rsid w:val="00E76F40"/>
    <w:rsid w:val="00E77A56"/>
    <w:rsid w:val="00E77C7C"/>
    <w:rsid w:val="00E77DEE"/>
    <w:rsid w:val="00E77E9A"/>
    <w:rsid w:val="00E80310"/>
    <w:rsid w:val="00E804D8"/>
    <w:rsid w:val="00E80570"/>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56E"/>
    <w:rsid w:val="00EC48CB"/>
    <w:rsid w:val="00EC4CAA"/>
    <w:rsid w:val="00EC4E49"/>
    <w:rsid w:val="00EC5673"/>
    <w:rsid w:val="00EC5DF2"/>
    <w:rsid w:val="00EC5F7A"/>
    <w:rsid w:val="00EC6784"/>
    <w:rsid w:val="00EC67D8"/>
    <w:rsid w:val="00EC6A91"/>
    <w:rsid w:val="00EC73FE"/>
    <w:rsid w:val="00ED01E8"/>
    <w:rsid w:val="00ED02C4"/>
    <w:rsid w:val="00ED08A8"/>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C7B"/>
    <w:rsid w:val="00EE631E"/>
    <w:rsid w:val="00EE6A67"/>
    <w:rsid w:val="00EE6C49"/>
    <w:rsid w:val="00EE76F7"/>
    <w:rsid w:val="00EE7F82"/>
    <w:rsid w:val="00EF082E"/>
    <w:rsid w:val="00EF0BF7"/>
    <w:rsid w:val="00EF0C0D"/>
    <w:rsid w:val="00EF1157"/>
    <w:rsid w:val="00EF11F9"/>
    <w:rsid w:val="00EF1E36"/>
    <w:rsid w:val="00EF21A6"/>
    <w:rsid w:val="00EF2DCF"/>
    <w:rsid w:val="00EF340E"/>
    <w:rsid w:val="00EF3C01"/>
    <w:rsid w:val="00EF3F6B"/>
    <w:rsid w:val="00EF4B22"/>
    <w:rsid w:val="00EF4B53"/>
    <w:rsid w:val="00EF4B85"/>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1CE"/>
    <w:rsid w:val="00F43654"/>
    <w:rsid w:val="00F4398B"/>
    <w:rsid w:val="00F43FA1"/>
    <w:rsid w:val="00F4421C"/>
    <w:rsid w:val="00F4493F"/>
    <w:rsid w:val="00F450DB"/>
    <w:rsid w:val="00F456BE"/>
    <w:rsid w:val="00F459B1"/>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8A"/>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0707"/>
    <w:rsid w:val="00FA10DD"/>
    <w:rsid w:val="00FA12E4"/>
    <w:rsid w:val="00FA17BB"/>
    <w:rsid w:val="00FA18C3"/>
    <w:rsid w:val="00FA1B8A"/>
    <w:rsid w:val="00FA25B4"/>
    <w:rsid w:val="00FA3A9E"/>
    <w:rsid w:val="00FA3AEE"/>
    <w:rsid w:val="00FA3FE8"/>
    <w:rsid w:val="00FA42C7"/>
    <w:rsid w:val="00FA4488"/>
    <w:rsid w:val="00FA4974"/>
    <w:rsid w:val="00FA5F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86EA3-4162-4450-804E-48BA1C2F6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9234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6</cp:revision>
  <cp:lastPrinted>2007-04-24T00:59:00Z</cp:lastPrinted>
  <dcterms:created xsi:type="dcterms:W3CDTF">2021-10-22T11:55:00Z</dcterms:created>
  <dcterms:modified xsi:type="dcterms:W3CDTF">2021-10-22T12:44:00Z</dcterms:modified>
</cp:coreProperties>
</file>